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47439">
      <w:pPr>
        <w:spacing w:line="56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专利复审无效快保优先审查理由</w:t>
      </w:r>
    </w:p>
    <w:p w14:paraId="2D73B04F">
      <w:pPr>
        <w:spacing w:line="56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及证明文件</w:t>
      </w:r>
    </w:p>
    <w:p w14:paraId="501698AA">
      <w:pPr>
        <w:spacing w:line="560" w:lineRule="exact"/>
        <w:jc w:val="center"/>
        <w:rPr>
          <w:rFonts w:hint="eastAsia" w:ascii="方正小标宋简体" w:eastAsia="方正小标宋简体"/>
          <w:color w:val="000000" w:themeColor="text1"/>
          <w:sz w:val="44"/>
          <w:szCs w:val="44"/>
          <w:lang w:eastAsia="zh-CN"/>
          <w14:textFill>
            <w14:solidFill>
              <w14:schemeClr w14:val="tx1"/>
            </w14:solidFill>
          </w14:textFill>
        </w:rPr>
      </w:pPr>
    </w:p>
    <w:p w14:paraId="50DB5CFD">
      <w:pPr>
        <w:spacing w:line="560" w:lineRule="exact"/>
        <w:jc w:val="center"/>
        <w:rPr>
          <w:rFonts w:hint="eastAsia" w:ascii="方正小标宋简体" w:eastAsia="方正小标宋简体"/>
          <w:color w:val="000000" w:themeColor="text1"/>
          <w:sz w:val="44"/>
          <w:szCs w:val="44"/>
          <w:lang w:eastAsia="zh-CN"/>
          <w14:textFill>
            <w14:solidFill>
              <w14:schemeClr w14:val="tx1"/>
            </w14:solidFill>
          </w14:textFill>
        </w:rPr>
      </w:pPr>
    </w:p>
    <w:p w14:paraId="38795E39">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优先审查请求人</w:t>
      </w:r>
      <w:r>
        <w:rPr>
          <w:rFonts w:hint="eastAsia" w:ascii="仿宋_GB2312" w:eastAsia="仿宋_GB2312"/>
          <w:color w:val="000000" w:themeColor="text1"/>
          <w:sz w:val="32"/>
          <w:szCs w:val="32"/>
          <w:u w:val="single"/>
          <w14:textFill>
            <w14:solidFill>
              <w14:schemeClr w14:val="tx1"/>
            </w14:solidFill>
          </w14:textFill>
        </w:rPr>
        <w:t xml:space="preserve"> （按顺序填写全体</w:t>
      </w:r>
      <w:r>
        <w:rPr>
          <w:rFonts w:hint="eastAsia" w:ascii="仿宋_GB2312" w:eastAsia="仿宋_GB2312"/>
          <w:color w:val="000000" w:themeColor="text1"/>
          <w:sz w:val="32"/>
          <w:szCs w:val="32"/>
          <w:u w:val="single"/>
          <w:lang w:eastAsia="zh-CN"/>
          <w14:textFill>
            <w14:solidFill>
              <w14:schemeClr w14:val="tx1"/>
            </w14:solidFill>
          </w14:textFill>
        </w:rPr>
        <w:t>请求</w:t>
      </w:r>
      <w:r>
        <w:rPr>
          <w:rFonts w:hint="eastAsia" w:ascii="仿宋_GB2312" w:eastAsia="仿宋_GB2312"/>
          <w:color w:val="000000" w:themeColor="text1"/>
          <w:sz w:val="32"/>
          <w:szCs w:val="32"/>
          <w:u w:val="single"/>
          <w14:textFill>
            <w14:solidFill>
              <w14:schemeClr w14:val="tx1"/>
            </w14:solidFill>
          </w14:textFill>
        </w:rPr>
        <w:t>人</w:t>
      </w:r>
      <w:r>
        <w:rPr>
          <w:rFonts w:ascii="仿宋_GB2312" w:eastAsia="仿宋_GB2312"/>
          <w:color w:val="000000" w:themeColor="text1"/>
          <w:sz w:val="32"/>
          <w:szCs w:val="32"/>
          <w:u w:val="single"/>
          <w14:textFill>
            <w14:solidFill>
              <w14:schemeClr w14:val="tx1"/>
            </w14:solidFill>
          </w14:textFill>
        </w:rPr>
        <w:t>名称</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，专利申请号</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，专利名称</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w:t>
      </w:r>
    </w:p>
    <w:p w14:paraId="64DE83DB">
      <w:pPr>
        <w:spacing w:line="560" w:lineRule="exac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本专利申请所属技术领域</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，符合的优先审查理由</w:t>
      </w:r>
      <w:r>
        <w:rPr>
          <w:rFonts w:hint="eastAsia" w:ascii="仿宋_GB2312" w:eastAsia="仿宋_GB2312"/>
          <w:color w:val="000000" w:themeColor="text1"/>
          <w:sz w:val="32"/>
          <w:szCs w:val="32"/>
          <w:u w:val="single"/>
          <w14:textFill>
            <w14:solidFill>
              <w14:schemeClr w14:val="tx1"/>
            </w14:solidFill>
          </w14:textFill>
        </w:rPr>
        <w:t xml:space="preserve"> （与系统</w:t>
      </w:r>
      <w:r>
        <w:rPr>
          <w:rFonts w:ascii="仿宋_GB2312" w:eastAsia="仿宋_GB2312"/>
          <w:color w:val="000000" w:themeColor="text1"/>
          <w:sz w:val="32"/>
          <w:szCs w:val="32"/>
          <w:u w:val="single"/>
          <w14:textFill>
            <w14:solidFill>
              <w14:schemeClr w14:val="tx1"/>
            </w14:solidFill>
          </w14:textFill>
        </w:rPr>
        <w:t>中</w:t>
      </w:r>
      <w:r>
        <w:rPr>
          <w:rFonts w:hint="eastAsia" w:ascii="仿宋_GB2312" w:eastAsia="仿宋_GB2312"/>
          <w:color w:val="000000" w:themeColor="text1"/>
          <w:sz w:val="32"/>
          <w:szCs w:val="32"/>
          <w:u w:val="single"/>
          <w14:textFill>
            <w14:solidFill>
              <w14:schemeClr w14:val="tx1"/>
            </w14:solidFill>
          </w14:textFill>
        </w:rPr>
        <w:t>选择</w:t>
      </w:r>
      <w:r>
        <w:rPr>
          <w:rFonts w:ascii="仿宋_GB2312" w:eastAsia="仿宋_GB2312"/>
          <w:color w:val="000000" w:themeColor="text1"/>
          <w:sz w:val="32"/>
          <w:szCs w:val="32"/>
          <w:u w:val="single"/>
          <w14:textFill>
            <w14:solidFill>
              <w14:schemeClr w14:val="tx1"/>
            </w14:solidFill>
          </w14:textFill>
        </w:rPr>
        <w:t>的</w:t>
      </w:r>
      <w:r>
        <w:rPr>
          <w:rFonts w:hint="eastAsia" w:ascii="仿宋_GB2312" w:eastAsia="仿宋_GB2312"/>
          <w:color w:val="000000" w:themeColor="text1"/>
          <w:sz w:val="32"/>
          <w:szCs w:val="32"/>
          <w:u w:val="single"/>
          <w14:textFill>
            <w14:solidFill>
              <w14:schemeClr w14:val="tx1"/>
            </w14:solidFill>
          </w14:textFill>
        </w:rPr>
        <w:t>优先审查请求类型</w:t>
      </w:r>
      <w:r>
        <w:rPr>
          <w:rFonts w:ascii="仿宋_GB2312" w:eastAsia="仿宋_GB2312"/>
          <w:color w:val="000000" w:themeColor="text1"/>
          <w:sz w:val="32"/>
          <w:szCs w:val="32"/>
          <w:u w:val="single"/>
          <w14:textFill>
            <w14:solidFill>
              <w14:schemeClr w14:val="tx1"/>
            </w14:solidFill>
          </w14:textFill>
        </w:rPr>
        <w:t>应保持一致</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，所提供的证明文件为</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eastAsia="zh-CN"/>
          <w14:textFill>
            <w14:solidFill>
              <w14:schemeClr w14:val="tx1"/>
            </w14:solidFill>
          </w14:textFill>
        </w:rPr>
        <w:t>复审优先：</w:t>
      </w:r>
      <w:r>
        <w:rPr>
          <w:rFonts w:hint="eastAsia" w:ascii="仿宋_GB2312" w:eastAsia="仿宋_GB2312"/>
          <w:color w:val="000000" w:themeColor="text1"/>
          <w:sz w:val="32"/>
          <w:szCs w:val="32"/>
          <w:u w:val="single"/>
          <w14:textFill>
            <w14:solidFill>
              <w14:schemeClr w14:val="tx1"/>
            </w14:solidFill>
          </w14:textFill>
        </w:rPr>
        <w:t>政策性文件需详细到具体章节及内容，应与本专利技术方案一致</w:t>
      </w:r>
      <w:r>
        <w:rPr>
          <w:rFonts w:hint="eastAsia" w:ascii="仿宋_GB2312" w:eastAsia="仿宋_GB2312"/>
          <w:color w:val="000000" w:themeColor="text1"/>
          <w:sz w:val="32"/>
          <w:szCs w:val="32"/>
          <w:u w:val="single"/>
          <w:lang w:eastAsia="zh-CN"/>
          <w14:textFill>
            <w14:solidFill>
              <w14:schemeClr w14:val="tx1"/>
            </w14:solidFill>
          </w14:textFill>
        </w:rPr>
        <w:t>；无效优先：列出所提供证明文件清单。证明文件另附页</w:t>
      </w:r>
      <w:r>
        <w:rPr>
          <w:rFonts w:hint="eastAsia" w:ascii="仿宋_GB2312" w:eastAsia="仿宋_GB2312"/>
          <w:color w:val="000000" w:themeColor="text1"/>
          <w:sz w:val="32"/>
          <w:szCs w:val="32"/>
          <w:u w:val="single"/>
          <w14:textFill>
            <w14:solidFill>
              <w14:schemeClr w14:val="tx1"/>
            </w14:solidFill>
          </w14:textFill>
        </w:rPr>
        <w:t>）</w:t>
      </w:r>
      <w:r>
        <w:rPr>
          <w:rFonts w:hint="eastAsia" w:ascii="仿宋_GB2312" w:eastAsia="仿宋_GB2312"/>
          <w:color w:val="000000" w:themeColor="text1"/>
          <w:sz w:val="32"/>
          <w:szCs w:val="32"/>
          <w:u w:val="single"/>
          <w:lang w:val="en-US" w:eastAsia="zh-CN"/>
          <w14:textFill>
            <w14:solidFill>
              <w14:schemeClr w14:val="tx1"/>
            </w14:solidFill>
          </w14:textFill>
        </w:rPr>
        <w:t xml:space="preserve">                         </w:t>
      </w:r>
      <w:r>
        <w:rPr>
          <w:rFonts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w:t>
      </w:r>
    </w:p>
    <w:p w14:paraId="54CD59AD">
      <w:pPr>
        <w:spacing w:line="560" w:lineRule="exact"/>
        <w:ind w:firstLine="640" w:firstLineChars="200"/>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本专利技术方案为</w:t>
      </w:r>
      <w:r>
        <w:rPr>
          <w:rFonts w:hint="eastAsia" w:ascii="仿宋_GB2312" w:eastAsia="仿宋_GB2312"/>
          <w:color w:val="000000" w:themeColor="text1"/>
          <w:sz w:val="32"/>
          <w:szCs w:val="32"/>
          <w:u w:val="single"/>
          <w14:textFill>
            <w14:solidFill>
              <w14:schemeClr w14:val="tx1"/>
            </w14:solidFill>
          </w14:textFill>
        </w:rPr>
        <w:t xml:space="preserve">   （请详细说明）                               </w:t>
      </w:r>
    </w:p>
    <w:p w14:paraId="17604B62">
      <w:pPr>
        <w:spacing w:line="560" w:lineRule="exact"/>
        <w:ind w:firstLine="640" w:firstLineChars="200"/>
        <w:rPr>
          <w:rFonts w:hint="eastAsia"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主要用途（或重大意义）</w:t>
      </w:r>
      <w:r>
        <w:rPr>
          <w:rFonts w:hint="eastAsia" w:ascii="仿宋_GB2312" w:eastAsia="仿宋_GB2312"/>
          <w:color w:val="000000" w:themeColor="text1"/>
          <w:sz w:val="32"/>
          <w:szCs w:val="32"/>
          <w:u w:val="single"/>
          <w14:textFill>
            <w14:solidFill>
              <w14:schemeClr w14:val="tx1"/>
            </w14:solidFill>
          </w14:textFill>
        </w:rPr>
        <w:t xml:space="preserve">  （请按填写说明要求，详细说明）                            </w:t>
      </w:r>
    </w:p>
    <w:p w14:paraId="3D34EE2D">
      <w:p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重要创新价值及转化运用前景</w:t>
      </w:r>
      <w:r>
        <w:rPr>
          <w:rFonts w:hint="eastAsia" w:ascii="仿宋_GB2312" w:eastAsia="仿宋_GB2312"/>
          <w:color w:val="000000" w:themeColor="text1"/>
          <w:sz w:val="32"/>
          <w:szCs w:val="32"/>
          <w:u w:val="single"/>
          <w14:textFill>
            <w14:solidFill>
              <w14:schemeClr w14:val="tx1"/>
            </w14:solidFill>
          </w14:textFill>
        </w:rPr>
        <w:t xml:space="preserve">  （</w:t>
      </w:r>
      <w:r>
        <w:rPr>
          <w:rFonts w:hint="eastAsia" w:ascii="仿宋_GB2312" w:eastAsia="仿宋_GB2312"/>
          <w:color w:val="000000" w:themeColor="text1"/>
          <w:sz w:val="32"/>
          <w:szCs w:val="32"/>
          <w:u w:val="single"/>
          <w:lang w:eastAsia="zh-CN"/>
          <w14:textFill>
            <w14:solidFill>
              <w14:schemeClr w14:val="tx1"/>
            </w14:solidFill>
          </w14:textFill>
        </w:rPr>
        <w:t>请</w:t>
      </w:r>
      <w:r>
        <w:rPr>
          <w:rFonts w:hint="eastAsia" w:ascii="仿宋_GB2312" w:eastAsia="仿宋_GB2312"/>
          <w:color w:val="000000" w:themeColor="text1"/>
          <w:sz w:val="32"/>
          <w:szCs w:val="32"/>
          <w:u w:val="single"/>
          <w14:textFill>
            <w14:solidFill>
              <w14:schemeClr w14:val="tx1"/>
            </w14:solidFill>
          </w14:textFill>
        </w:rPr>
        <w:t xml:space="preserve">详细说明）                            </w:t>
      </w:r>
    </w:p>
    <w:p w14:paraId="71A7F4DE">
      <w:pPr>
        <w:spacing w:line="560" w:lineRule="exact"/>
        <w:ind w:firstLine="640" w:firstLineChars="200"/>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其他需要阐述的内容及相关佐证材料</w:t>
      </w:r>
      <w:r>
        <w:rPr>
          <w:rFonts w:hint="eastAsia" w:ascii="仿宋_GB2312" w:eastAsia="仿宋_GB2312"/>
          <w:color w:val="000000" w:themeColor="text1"/>
          <w:sz w:val="32"/>
          <w:szCs w:val="32"/>
          <w:u w:val="single"/>
          <w14:textFill>
            <w14:solidFill>
              <w14:schemeClr w14:val="tx1"/>
            </w14:solidFill>
          </w14:textFill>
        </w:rPr>
        <w:t xml:space="preserve">  （请按填写说明要求填写，选填）                            </w:t>
      </w:r>
    </w:p>
    <w:p w14:paraId="54476B38">
      <w:pPr>
        <w:spacing w:line="560" w:lineRule="exact"/>
        <w:ind w:firstLine="640" w:firstLineChars="200"/>
        <w:rPr>
          <w:rFonts w:ascii="仿宋_GB2312" w:eastAsia="仿宋_GB2312"/>
          <w:color w:val="000000" w:themeColor="text1"/>
          <w:sz w:val="32"/>
          <w:szCs w:val="32"/>
          <w14:textFill>
            <w14:solidFill>
              <w14:schemeClr w14:val="tx1"/>
            </w14:solidFill>
          </w14:textFill>
        </w:rPr>
      </w:pPr>
    </w:p>
    <w:p w14:paraId="2FB2B24F">
      <w:pPr>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快保优先审查请求人对以下事项作出</w:t>
      </w:r>
      <w:r>
        <w:rPr>
          <w:rFonts w:hint="eastAsia" w:ascii="仿宋_GB2312" w:eastAsia="仿宋_GB2312"/>
          <w:color w:val="000000" w:themeColor="text1"/>
          <w:sz w:val="32"/>
          <w:szCs w:val="32"/>
          <w14:textFill>
            <w14:solidFill>
              <w14:schemeClr w14:val="tx1"/>
            </w14:solidFill>
          </w14:textFill>
        </w:rPr>
        <w:t>承诺：</w:t>
      </w:r>
    </w:p>
    <w:p w14:paraId="3B25BF5A">
      <w:pPr>
        <w:numPr>
          <w:ilvl w:val="-1"/>
          <w:numId w:val="0"/>
        </w:num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1.对专利复审案件提出快保优先审查请求，已经全体复审请求人同意；对无效案件提出快保优先审查请求，</w:t>
      </w:r>
      <w:r>
        <w:rPr>
          <w:rFonts w:hint="eastAsia" w:ascii="仿宋_GB2312" w:eastAsia="仿宋_GB2312"/>
          <w:color w:val="000000" w:themeColor="text1"/>
          <w:sz w:val="32"/>
          <w:szCs w:val="32"/>
          <w14:textFill>
            <w14:solidFill>
              <w14:schemeClr w14:val="tx1"/>
            </w14:solidFill>
          </w14:textFill>
        </w:rPr>
        <w:t>已经</w:t>
      </w:r>
      <w:r>
        <w:rPr>
          <w:rFonts w:hint="eastAsia" w:ascii="仿宋_GB2312" w:eastAsia="仿宋_GB2312"/>
          <w:color w:val="000000" w:themeColor="text1"/>
          <w:sz w:val="32"/>
          <w:szCs w:val="32"/>
          <w:lang w:eastAsia="zh-CN"/>
          <w14:textFill>
            <w14:solidFill>
              <w14:schemeClr w14:val="tx1"/>
            </w14:solidFill>
          </w14:textFill>
        </w:rPr>
        <w:t>无效宣告请求人或者</w:t>
      </w:r>
      <w:r>
        <w:rPr>
          <w:rFonts w:hint="eastAsia" w:ascii="仿宋_GB2312" w:eastAsia="仿宋_GB2312"/>
          <w:color w:val="000000" w:themeColor="text1"/>
          <w:sz w:val="32"/>
          <w:szCs w:val="32"/>
          <w14:textFill>
            <w14:solidFill>
              <w14:schemeClr w14:val="tx1"/>
            </w14:solidFill>
          </w14:textFill>
        </w:rPr>
        <w:t>全体</w:t>
      </w:r>
      <w:r>
        <w:rPr>
          <w:rFonts w:hint="eastAsia" w:ascii="仿宋_GB2312" w:eastAsia="仿宋_GB2312"/>
          <w:color w:val="000000" w:themeColor="text1"/>
          <w:sz w:val="32"/>
          <w:szCs w:val="32"/>
          <w:lang w:eastAsia="zh-CN"/>
          <w14:textFill>
            <w14:solidFill>
              <w14:schemeClr w14:val="tx1"/>
            </w14:solidFill>
          </w14:textFill>
        </w:rPr>
        <w:t>专利权</w:t>
      </w:r>
      <w:r>
        <w:rPr>
          <w:rFonts w:hint="eastAsia" w:ascii="仿宋_GB2312" w:eastAsia="仿宋_GB2312"/>
          <w:color w:val="000000" w:themeColor="text1"/>
          <w:sz w:val="32"/>
          <w:szCs w:val="32"/>
          <w14:textFill>
            <w14:solidFill>
              <w14:schemeClr w14:val="tx1"/>
            </w14:solidFill>
          </w14:textFill>
        </w:rPr>
        <w:t>人同意</w:t>
      </w:r>
      <w:r>
        <w:rPr>
          <w:rFonts w:hint="eastAsia" w:ascii="仿宋_GB2312" w:eastAsia="仿宋_GB2312"/>
          <w:color w:val="000000" w:themeColor="text1"/>
          <w:sz w:val="32"/>
          <w:szCs w:val="32"/>
          <w:lang w:eastAsia="zh-CN"/>
          <w14:textFill>
            <w14:solidFill>
              <w14:schemeClr w14:val="tx1"/>
            </w14:solidFill>
          </w14:textFill>
        </w:rPr>
        <w:t>。</w:t>
      </w:r>
    </w:p>
    <w:p w14:paraId="6BE6D53C">
      <w:pPr>
        <w:numPr>
          <w:ilvl w:val="-1"/>
          <w:numId w:val="0"/>
        </w:num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所提供</w:t>
      </w:r>
      <w:r>
        <w:rPr>
          <w:rFonts w:hint="eastAsia" w:ascii="仿宋_GB2312" w:eastAsia="仿宋_GB2312"/>
          <w:color w:val="000000" w:themeColor="text1"/>
          <w:sz w:val="32"/>
          <w:szCs w:val="32"/>
          <w:lang w:eastAsia="zh-CN"/>
          <w14:textFill>
            <w14:solidFill>
              <w14:schemeClr w14:val="tx1"/>
            </w14:solidFill>
          </w14:textFill>
        </w:rPr>
        <w:t>的信息及</w:t>
      </w:r>
      <w:r>
        <w:rPr>
          <w:rFonts w:hint="eastAsia" w:ascii="仿宋_GB2312" w:eastAsia="仿宋_GB2312"/>
          <w:color w:val="000000" w:themeColor="text1"/>
          <w:sz w:val="32"/>
          <w:szCs w:val="32"/>
          <w14:textFill>
            <w14:solidFill>
              <w14:schemeClr w14:val="tx1"/>
            </w14:solidFill>
          </w14:textFill>
        </w:rPr>
        <w:t>全部</w:t>
      </w:r>
      <w:r>
        <w:rPr>
          <w:rFonts w:hint="eastAsia" w:ascii="仿宋_GB2312" w:eastAsia="仿宋_GB2312"/>
          <w:color w:val="000000" w:themeColor="text1"/>
          <w:sz w:val="32"/>
          <w:szCs w:val="32"/>
          <w:lang w:eastAsia="zh-CN"/>
          <w14:textFill>
            <w14:solidFill>
              <w14:schemeClr w14:val="tx1"/>
            </w14:solidFill>
          </w14:textFill>
        </w:rPr>
        <w:t>证明</w:t>
      </w:r>
      <w:r>
        <w:rPr>
          <w:rFonts w:hint="eastAsia" w:ascii="仿宋_GB2312" w:eastAsia="仿宋_GB2312"/>
          <w:color w:val="000000" w:themeColor="text1"/>
          <w:sz w:val="32"/>
          <w:szCs w:val="32"/>
          <w14:textFill>
            <w14:solidFill>
              <w14:schemeClr w14:val="tx1"/>
            </w14:solidFill>
          </w14:textFill>
        </w:rPr>
        <w:t>材料真实</w:t>
      </w:r>
      <w:r>
        <w:rPr>
          <w:rFonts w:hint="eastAsia" w:ascii="仿宋_GB2312" w:eastAsia="仿宋_GB2312"/>
          <w:color w:val="000000" w:themeColor="text1"/>
          <w:sz w:val="32"/>
          <w:szCs w:val="32"/>
          <w:lang w:eastAsia="zh-CN"/>
          <w14:textFill>
            <w14:solidFill>
              <w14:schemeClr w14:val="tx1"/>
            </w14:solidFill>
          </w14:textFill>
        </w:rPr>
        <w:t>、合法、</w:t>
      </w:r>
      <w:r>
        <w:rPr>
          <w:rFonts w:hint="eastAsia" w:ascii="仿宋_GB2312" w:eastAsia="仿宋_GB2312"/>
          <w:color w:val="000000" w:themeColor="text1"/>
          <w:sz w:val="32"/>
          <w:szCs w:val="32"/>
          <w14:textFill>
            <w14:solidFill>
              <w14:schemeClr w14:val="tx1"/>
            </w14:solidFill>
          </w14:textFill>
        </w:rPr>
        <w:t>有效，如</w:t>
      </w:r>
      <w:r>
        <w:rPr>
          <w:rFonts w:hint="eastAsia" w:ascii="仿宋_GB2312" w:eastAsia="仿宋_GB2312"/>
          <w:color w:val="000000" w:themeColor="text1"/>
          <w:sz w:val="32"/>
          <w:szCs w:val="32"/>
          <w:lang w:eastAsia="zh-CN"/>
          <w14:textFill>
            <w14:solidFill>
              <w14:schemeClr w14:val="tx1"/>
            </w14:solidFill>
          </w14:textFill>
        </w:rPr>
        <w:t>存在违背诚实信用原则的情况</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请求人愿</w:t>
      </w:r>
      <w:r>
        <w:rPr>
          <w:rFonts w:hint="eastAsia" w:ascii="仿宋_GB2312" w:eastAsia="仿宋_GB2312"/>
          <w:color w:val="000000" w:themeColor="text1"/>
          <w:sz w:val="32"/>
          <w:szCs w:val="32"/>
          <w14:textFill>
            <w14:solidFill>
              <w14:schemeClr w14:val="tx1"/>
            </w14:solidFill>
          </w14:textFill>
        </w:rPr>
        <w:t>承担</w:t>
      </w:r>
      <w:r>
        <w:rPr>
          <w:rFonts w:hint="eastAsia" w:ascii="仿宋_GB2312" w:eastAsia="仿宋_GB2312"/>
          <w:color w:val="000000" w:themeColor="text1"/>
          <w:sz w:val="32"/>
          <w:szCs w:val="32"/>
          <w:lang w:eastAsia="zh-CN"/>
          <w14:textFill>
            <w14:solidFill>
              <w14:schemeClr w14:val="tx1"/>
            </w14:solidFill>
          </w14:textFill>
        </w:rPr>
        <w:t>全部法律责任及后果</w:t>
      </w:r>
      <w:r>
        <w:rPr>
          <w:rFonts w:hint="eastAsia" w:ascii="仿宋_GB2312" w:eastAsia="仿宋_GB2312"/>
          <w:color w:val="000000" w:themeColor="text1"/>
          <w:sz w:val="32"/>
          <w:szCs w:val="32"/>
          <w14:textFill>
            <w14:solidFill>
              <w14:schemeClr w14:val="tx1"/>
            </w14:solidFill>
          </w14:textFill>
        </w:rPr>
        <w:t>。</w:t>
      </w:r>
    </w:p>
    <w:p w14:paraId="700B8EC0">
      <w:pPr>
        <w:numPr>
          <w:ilvl w:val="-1"/>
          <w:numId w:val="0"/>
        </w:numPr>
        <w:spacing w:line="56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3.请求快保</w:t>
      </w:r>
      <w:r>
        <w:rPr>
          <w:rFonts w:hint="eastAsia" w:ascii="仿宋_GB2312" w:eastAsia="仿宋_GB2312"/>
          <w:color w:val="000000" w:themeColor="text1"/>
          <w:sz w:val="32"/>
          <w:szCs w:val="32"/>
          <w:lang w:eastAsia="zh-CN"/>
          <w14:textFill>
            <w14:solidFill>
              <w14:schemeClr w14:val="tx1"/>
            </w14:solidFill>
          </w14:textFill>
        </w:rPr>
        <w:t>优先审查的专利复审案件不涉及《规范申请专利行为的办法》(国家知识产权局</w:t>
      </w:r>
      <w:r>
        <w:rPr>
          <w:rFonts w:hint="eastAsia" w:ascii="仿宋_GB2312" w:eastAsia="仿宋_GB2312"/>
          <w:color w:val="000000" w:themeColor="text1"/>
          <w:sz w:val="32"/>
          <w:szCs w:val="32"/>
          <w:lang w:val="en-US" w:eastAsia="zh-CN"/>
          <w14:textFill>
            <w14:solidFill>
              <w14:schemeClr w14:val="tx1"/>
            </w14:solidFill>
          </w14:textFill>
        </w:rPr>
        <w:t>令</w:t>
      </w:r>
      <w:r>
        <w:rPr>
          <w:rFonts w:hint="eastAsia" w:ascii="仿宋_GB2312" w:eastAsia="仿宋_GB2312"/>
          <w:color w:val="000000" w:themeColor="text1"/>
          <w:sz w:val="32"/>
          <w:szCs w:val="32"/>
          <w:lang w:eastAsia="zh-CN"/>
          <w14:textFill>
            <w14:solidFill>
              <w14:schemeClr w14:val="tx1"/>
            </w14:solidFill>
          </w14:textFill>
        </w:rPr>
        <w:t>第</w:t>
      </w:r>
      <w:r>
        <w:rPr>
          <w:rFonts w:hint="eastAsia" w:ascii="仿宋_GB2312" w:eastAsia="仿宋_GB2312"/>
          <w:color w:val="000000" w:themeColor="text1"/>
          <w:sz w:val="32"/>
          <w:szCs w:val="32"/>
          <w:lang w:val="en-US" w:eastAsia="zh-CN"/>
          <w14:textFill>
            <w14:solidFill>
              <w14:schemeClr w14:val="tx1"/>
            </w14:solidFill>
          </w14:textFill>
        </w:rPr>
        <w:t>77</w:t>
      </w:r>
      <w:r>
        <w:rPr>
          <w:rFonts w:hint="eastAsia" w:ascii="仿宋_GB2312" w:eastAsia="仿宋_GB2312"/>
          <w:color w:val="000000" w:themeColor="text1"/>
          <w:sz w:val="32"/>
          <w:szCs w:val="32"/>
          <w:lang w:eastAsia="zh-CN"/>
          <w14:textFill>
            <w14:solidFill>
              <w14:schemeClr w14:val="tx1"/>
            </w14:solidFill>
          </w14:textFill>
        </w:rPr>
        <w:t>号)等文件所规定的非正常申请专利的行为。</w:t>
      </w:r>
    </w:p>
    <w:p w14:paraId="4BFD8E2C">
      <w:pPr>
        <w:spacing w:line="560" w:lineRule="exact"/>
        <w:ind w:left="479" w:leftChars="228" w:firstLine="640" w:firstLineChars="200"/>
        <w:jc w:val="right"/>
        <w:rPr>
          <w:rFonts w:ascii="仿宋_GB2312" w:eastAsia="仿宋_GB2312"/>
          <w:color w:val="000000" w:themeColor="text1"/>
          <w:sz w:val="32"/>
          <w:szCs w:val="32"/>
          <w:u w:val="single"/>
          <w14:textFill>
            <w14:solidFill>
              <w14:schemeClr w14:val="tx1"/>
            </w14:solidFill>
          </w14:textFill>
        </w:rPr>
      </w:pPr>
    </w:p>
    <w:p w14:paraId="6E39B6C6">
      <w:pPr>
        <w:spacing w:line="560" w:lineRule="exact"/>
        <w:ind w:left="479" w:leftChars="228" w:firstLine="640" w:firstLineChars="200"/>
        <w:jc w:val="right"/>
        <w:rPr>
          <w:rFonts w:ascii="仿宋_GB2312" w:eastAsia="仿宋_GB2312"/>
          <w:color w:val="000000" w:themeColor="text1"/>
          <w:sz w:val="32"/>
          <w:szCs w:val="32"/>
          <w:u w:val="single"/>
          <w14:textFill>
            <w14:solidFill>
              <w14:schemeClr w14:val="tx1"/>
            </w14:solidFill>
          </w14:textFill>
        </w:rPr>
      </w:pPr>
    </w:p>
    <w:p w14:paraId="10D9A5D5">
      <w:pPr>
        <w:spacing w:line="560" w:lineRule="exact"/>
        <w:ind w:left="479" w:leftChars="228" w:firstLine="640" w:firstLineChars="200"/>
        <w:jc w:val="right"/>
        <w:rPr>
          <w:rFonts w:ascii="仿宋_GB2312" w:eastAsia="仿宋_GB2312"/>
          <w:color w:val="000000" w:themeColor="text1"/>
          <w:sz w:val="32"/>
          <w:szCs w:val="32"/>
          <w:u w:val="single"/>
          <w14:textFill>
            <w14:solidFill>
              <w14:schemeClr w14:val="tx1"/>
            </w14:solidFill>
          </w14:textFill>
        </w:rPr>
      </w:pPr>
    </w:p>
    <w:p w14:paraId="4CA87AFD">
      <w:pPr>
        <w:spacing w:line="560" w:lineRule="exact"/>
        <w:ind w:right="640"/>
        <w:jc w:val="left"/>
        <w:rPr>
          <w:rFonts w:ascii="仿宋_GB2312" w:eastAsia="仿宋_GB2312"/>
          <w:color w:val="000000" w:themeColor="text1"/>
          <w:sz w:val="32"/>
          <w:szCs w:val="32"/>
          <w:u w:val="single"/>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快保优先审查请求</w:t>
      </w:r>
      <w:r>
        <w:rPr>
          <w:rFonts w:hint="eastAsia" w:ascii="仿宋_GB2312" w:eastAsia="仿宋_GB2312"/>
          <w:color w:val="000000" w:themeColor="text1"/>
          <w:sz w:val="32"/>
          <w:szCs w:val="32"/>
          <w14:textFill>
            <w14:solidFill>
              <w14:schemeClr w14:val="tx1"/>
            </w14:solidFill>
          </w14:textFill>
        </w:rPr>
        <w:t>人签章：</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u w:val="single"/>
          <w14:textFill>
            <w14:solidFill>
              <w14:schemeClr w14:val="tx1"/>
            </w14:solidFill>
          </w14:textFill>
        </w:rPr>
        <w:t>（全体</w:t>
      </w:r>
      <w:r>
        <w:rPr>
          <w:rFonts w:hint="eastAsia" w:ascii="仿宋_GB2312" w:eastAsia="仿宋_GB2312"/>
          <w:color w:val="000000" w:themeColor="text1"/>
          <w:sz w:val="32"/>
          <w:szCs w:val="32"/>
          <w:u w:val="single"/>
          <w:lang w:eastAsia="zh-CN"/>
          <w14:textFill>
            <w14:solidFill>
              <w14:schemeClr w14:val="tx1"/>
            </w14:solidFill>
          </w14:textFill>
        </w:rPr>
        <w:t>请求</w:t>
      </w:r>
      <w:r>
        <w:rPr>
          <w:rFonts w:hint="eastAsia" w:ascii="仿宋_GB2312" w:eastAsia="仿宋_GB2312"/>
          <w:color w:val="000000" w:themeColor="text1"/>
          <w:sz w:val="32"/>
          <w:szCs w:val="32"/>
          <w:u w:val="single"/>
          <w14:textFill>
            <w14:solidFill>
              <w14:schemeClr w14:val="tx1"/>
            </w14:solidFill>
          </w14:textFill>
        </w:rPr>
        <w:t>人</w:t>
      </w:r>
      <w:r>
        <w:rPr>
          <w:rFonts w:ascii="仿宋_GB2312" w:eastAsia="仿宋_GB2312"/>
          <w:color w:val="000000" w:themeColor="text1"/>
          <w:sz w:val="32"/>
          <w:szCs w:val="32"/>
          <w:u w:val="single"/>
          <w14:textFill>
            <w14:solidFill>
              <w14:schemeClr w14:val="tx1"/>
            </w14:solidFill>
          </w14:textFill>
        </w:rPr>
        <w:t>签章</w:t>
      </w:r>
      <w:r>
        <w:rPr>
          <w:rFonts w:hint="eastAsia" w:ascii="仿宋_GB2312" w:eastAsia="仿宋_GB2312"/>
          <w:color w:val="000000" w:themeColor="text1"/>
          <w:sz w:val="32"/>
          <w:szCs w:val="32"/>
          <w:u w:val="single"/>
          <w14:textFill>
            <w14:solidFill>
              <w14:schemeClr w14:val="tx1"/>
            </w14:solidFill>
          </w14:textFill>
        </w:rPr>
        <w:t>）</w:t>
      </w:r>
    </w:p>
    <w:p w14:paraId="6C2DB172">
      <w:pPr>
        <w:spacing w:line="560" w:lineRule="exact"/>
        <w:ind w:right="640"/>
        <w:jc w:val="center"/>
        <w:rPr>
          <w:rFonts w:ascii="方正小标宋简体" w:eastAsia="方正小标宋简体"/>
          <w:color w:val="000000" w:themeColor="text1"/>
          <w:sz w:val="40"/>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年     月     日   </w:t>
      </w:r>
      <w:r>
        <w:rPr>
          <w:rFonts w:ascii="方正小标宋简体" w:eastAsia="方正小标宋简体"/>
          <w:color w:val="000000" w:themeColor="text1"/>
          <w:sz w:val="40"/>
          <w:szCs w:val="32"/>
          <w14:textFill>
            <w14:solidFill>
              <w14:schemeClr w14:val="tx1"/>
            </w14:solidFill>
          </w14:textFill>
        </w:rPr>
        <w:br w:type="page"/>
      </w:r>
    </w:p>
    <w:p w14:paraId="4AC1CB8F">
      <w:pPr>
        <w:spacing w:line="560" w:lineRule="exact"/>
        <w:jc w:val="center"/>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color w:val="000000" w:themeColor="text1"/>
          <w:sz w:val="40"/>
          <w:szCs w:val="32"/>
          <w14:textFill>
            <w14:solidFill>
              <w14:schemeClr w14:val="tx1"/>
            </w14:solidFill>
          </w14:textFill>
        </w:rPr>
        <w:t>填写说明</w:t>
      </w:r>
    </w:p>
    <w:p w14:paraId="5A77718F">
      <w:pPr>
        <w:spacing w:line="48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一、关于填写内容</w:t>
      </w:r>
    </w:p>
    <w:p w14:paraId="0FB94A7B">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1.勾选</w:t>
      </w:r>
      <w:r>
        <w:rPr>
          <w:rFonts w:hint="eastAsia" w:ascii="宋体" w:hAnsi="宋体" w:eastAsia="宋体" w:cs="宋体"/>
          <w:color w:val="000000" w:themeColor="text1"/>
          <w:sz w:val="28"/>
          <w:szCs w:val="28"/>
          <w:lang w:eastAsia="zh-CN"/>
          <w14:textFill>
            <w14:solidFill>
              <w14:schemeClr w14:val="tx1"/>
            </w14:solidFill>
          </w14:textFill>
        </w:rPr>
        <w:t>“专利复审案件涉及国家重点支持的新兴产业和未来产业，或者涉及重点领域关键核心技术攻关”</w:t>
      </w:r>
      <w:r>
        <w:rPr>
          <w:rFonts w:hint="eastAsia" w:ascii="宋体" w:hAnsi="宋体" w:eastAsia="宋体" w:cs="宋体"/>
          <w:color w:val="000000" w:themeColor="text1"/>
          <w:sz w:val="28"/>
          <w:szCs w:val="28"/>
          <w14:textFill>
            <w14:solidFill>
              <w14:schemeClr w14:val="tx1"/>
            </w14:solidFill>
          </w14:textFill>
        </w:rPr>
        <w:t>理由的，</w:t>
      </w:r>
      <w:r>
        <w:rPr>
          <w:rFonts w:hint="eastAsia" w:ascii="宋体" w:hAnsi="宋体" w:eastAsia="宋体" w:cs="宋体"/>
          <w:color w:val="000000" w:themeColor="text1"/>
          <w:sz w:val="28"/>
          <w:szCs w:val="28"/>
          <w:lang w:eastAsia="zh-CN"/>
          <w14:textFill>
            <w14:solidFill>
              <w14:schemeClr w14:val="tx1"/>
            </w14:solidFill>
          </w14:textFill>
        </w:rPr>
        <w:t>快保优先请求</w:t>
      </w:r>
      <w:r>
        <w:rPr>
          <w:rFonts w:hint="eastAsia" w:ascii="宋体" w:hAnsi="宋体" w:eastAsia="宋体" w:cs="宋体"/>
          <w:color w:val="000000" w:themeColor="text1"/>
          <w:sz w:val="28"/>
          <w:szCs w:val="28"/>
          <w14:textFill>
            <w14:solidFill>
              <w14:schemeClr w14:val="tx1"/>
            </w14:solidFill>
          </w14:textFill>
        </w:rPr>
        <w:t>人应陈述优先审查理由，说明请求优先审查的专利申请属于标注的具体产业领域，以国家级政府部门公开发布的相关政策性文件作为证明文件（需节选所涉及内容），且所提交的专利申请主分类号需落入《战略性新兴产业分类与国际专利分类参照关系表（2021）》或《绿色技术专利分类体系》《关键数字技术专利分类体系（2023）》《“新三样”相关技术专利分类体系（2024）》的范围，政策文件中的领域与专利申请的所属领域应一致。例如，本专利申请所属技术领域为</w:t>
      </w:r>
      <w:r>
        <w:rPr>
          <w:rFonts w:hint="eastAsia" w:ascii="宋体" w:hAnsi="宋体" w:eastAsia="宋体" w:cs="宋体"/>
          <w:color w:val="000000" w:themeColor="text1"/>
          <w:sz w:val="28"/>
          <w:szCs w:val="28"/>
          <w:u w:val="single"/>
          <w14:textFill>
            <w14:solidFill>
              <w14:schemeClr w14:val="tx1"/>
            </w14:solidFill>
          </w14:textFill>
        </w:rPr>
        <w:t>XXX</w:t>
      </w:r>
      <w:r>
        <w:rPr>
          <w:rFonts w:hint="eastAsia" w:ascii="宋体" w:hAnsi="宋体" w:eastAsia="宋体" w:cs="宋体"/>
          <w:color w:val="000000" w:themeColor="text1"/>
          <w:sz w:val="28"/>
          <w:szCs w:val="28"/>
          <w14:textFill>
            <w14:solidFill>
              <w14:schemeClr w14:val="tx1"/>
            </w14:solidFill>
          </w14:textFill>
        </w:rPr>
        <w:t>，符合的优先审查理由是：</w:t>
      </w:r>
      <w:r>
        <w:rPr>
          <w:rFonts w:hint="eastAsia" w:ascii="宋体" w:hAnsi="宋体" w:eastAsia="宋体" w:cs="宋体"/>
          <w:color w:val="000000" w:themeColor="text1"/>
          <w:sz w:val="28"/>
          <w:szCs w:val="28"/>
          <w:lang w:eastAsia="zh-CN"/>
          <w14:textFill>
            <w14:solidFill>
              <w14:schemeClr w14:val="tx1"/>
            </w14:solidFill>
          </w14:textFill>
        </w:rPr>
        <w:t>涉及国家重点支持的新兴产业和未来产业，或者涉及重点领域关键核心技术攻关</w:t>
      </w:r>
      <w:r>
        <w:rPr>
          <w:rFonts w:hint="eastAsia" w:ascii="宋体" w:hAnsi="宋体" w:eastAsia="宋体" w:cs="宋体"/>
          <w:color w:val="000000" w:themeColor="text1"/>
          <w:sz w:val="28"/>
          <w:szCs w:val="28"/>
          <w14:textFill>
            <w14:solidFill>
              <w14:schemeClr w14:val="tx1"/>
            </w14:solidFill>
          </w14:textFill>
        </w:rPr>
        <w:t>，所提供的证明文件为</w:t>
      </w:r>
      <w:r>
        <w:rPr>
          <w:rFonts w:hint="eastAsia" w:ascii="宋体" w:hAnsi="宋体" w:eastAsia="宋体" w:cs="宋体"/>
          <w:color w:val="000000" w:themeColor="text1"/>
          <w:sz w:val="28"/>
          <w:szCs w:val="28"/>
          <w:u w:val="single"/>
          <w14:textFill>
            <w14:solidFill>
              <w14:schemeClr w14:val="tx1"/>
            </w14:solidFill>
          </w14:textFill>
        </w:rPr>
        <w:t>《战略性新兴产业分类与国际专利分类参照关系表（2021）》中第X部分关于“XXX”的内容</w:t>
      </w:r>
      <w:r>
        <w:rPr>
          <w:rFonts w:hint="eastAsia" w:ascii="宋体" w:hAnsi="宋体" w:eastAsia="宋体" w:cs="宋体"/>
          <w:color w:val="000000" w:themeColor="text1"/>
          <w:sz w:val="28"/>
          <w:szCs w:val="28"/>
          <w:u w:val="single"/>
          <w:lang w:eastAsia="zh-CN"/>
          <w14:textFill>
            <w14:solidFill>
              <w14:schemeClr w14:val="tx1"/>
            </w14:solidFill>
          </w14:textFill>
        </w:rPr>
        <w:t>，对应的关键词是</w:t>
      </w:r>
      <w:r>
        <w:rPr>
          <w:rFonts w:hint="eastAsia" w:ascii="宋体" w:hAnsi="宋体" w:eastAsia="宋体" w:cs="宋体"/>
          <w:color w:val="000000" w:themeColor="text1"/>
          <w:sz w:val="28"/>
          <w:szCs w:val="28"/>
          <w:u w:val="single"/>
          <w:lang w:val="en-US" w:eastAsia="zh-CN"/>
          <w14:textFill>
            <w14:solidFill>
              <w14:schemeClr w14:val="tx1"/>
            </w14:solidFill>
          </w14:textFill>
        </w:rPr>
        <w:t>xxx</w:t>
      </w:r>
      <w:r>
        <w:rPr>
          <w:rFonts w:hint="eastAsia" w:ascii="宋体" w:hAnsi="宋体" w:eastAsia="宋体" w:cs="宋体"/>
          <w:color w:val="000000" w:themeColor="text1"/>
          <w:sz w:val="28"/>
          <w:szCs w:val="28"/>
          <w14:textFill>
            <w14:solidFill>
              <w14:schemeClr w14:val="tx1"/>
            </w14:solidFill>
          </w14:textFill>
        </w:rPr>
        <w:t>（仅供参考）。</w:t>
      </w:r>
    </w:p>
    <w:p w14:paraId="7B73DBBD">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2.勾选</w:t>
      </w:r>
      <w:r>
        <w:rPr>
          <w:rFonts w:hint="eastAsia" w:ascii="宋体" w:hAnsi="宋体" w:eastAsia="宋体" w:cs="宋体"/>
          <w:color w:val="000000" w:themeColor="text1"/>
          <w:sz w:val="28"/>
          <w:szCs w:val="28"/>
          <w:lang w:eastAsia="zh-CN"/>
          <w14:textFill>
            <w14:solidFill>
              <w14:schemeClr w14:val="tx1"/>
            </w14:solidFill>
          </w14:textFill>
        </w:rPr>
        <w:t>“专利复审案件涉及各省级和设区的市级人民政府重点鼓励的产业”</w:t>
      </w:r>
      <w:r>
        <w:rPr>
          <w:rFonts w:hint="eastAsia" w:ascii="宋体" w:hAnsi="宋体" w:eastAsia="宋体" w:cs="宋体"/>
          <w:color w:val="000000" w:themeColor="text1"/>
          <w:sz w:val="28"/>
          <w:szCs w:val="28"/>
          <w14:textFill>
            <w14:solidFill>
              <w14:schemeClr w14:val="tx1"/>
            </w14:solidFill>
          </w14:textFill>
        </w:rPr>
        <w:t>理由的，</w:t>
      </w:r>
      <w:r>
        <w:rPr>
          <w:rFonts w:hint="eastAsia" w:ascii="宋体" w:hAnsi="宋体" w:eastAsia="宋体" w:cs="宋体"/>
          <w:color w:val="000000" w:themeColor="text1"/>
          <w:sz w:val="28"/>
          <w:szCs w:val="28"/>
          <w:lang w:eastAsia="zh-CN"/>
          <w14:textFill>
            <w14:solidFill>
              <w14:schemeClr w14:val="tx1"/>
            </w14:solidFill>
          </w14:textFill>
        </w:rPr>
        <w:t>快保优先审查请求</w:t>
      </w:r>
      <w:r>
        <w:rPr>
          <w:rFonts w:hint="eastAsia" w:ascii="宋体" w:hAnsi="宋体" w:eastAsia="宋体" w:cs="宋体"/>
          <w:color w:val="000000" w:themeColor="text1"/>
          <w:sz w:val="28"/>
          <w:szCs w:val="28"/>
          <w14:textFill>
            <w14:solidFill>
              <w14:schemeClr w14:val="tx1"/>
            </w14:solidFill>
          </w14:textFill>
        </w:rPr>
        <w:t>人应明确经营地域、经营领域和研发能力以及该专利申请的领域对应的具体产业领域，且符合北京市重点鼓励产业，“所提供的证明文件”应为北京市人民政府公开发布的相关政策性文件，节选所涉及内容。例如，本专利申请所属技术领域为</w:t>
      </w:r>
      <w:r>
        <w:rPr>
          <w:rFonts w:hint="eastAsia" w:ascii="宋体" w:hAnsi="宋体" w:eastAsia="宋体" w:cs="宋体"/>
          <w:color w:val="000000" w:themeColor="text1"/>
          <w:sz w:val="28"/>
          <w:szCs w:val="28"/>
          <w:u w:val="single"/>
          <w14:textFill>
            <w14:solidFill>
              <w14:schemeClr w14:val="tx1"/>
            </w14:solidFill>
          </w14:textFill>
        </w:rPr>
        <w:t>XXX</w:t>
      </w:r>
      <w:r>
        <w:rPr>
          <w:rFonts w:hint="eastAsia" w:ascii="宋体" w:hAnsi="宋体" w:eastAsia="宋体" w:cs="宋体"/>
          <w:color w:val="000000" w:themeColor="text1"/>
          <w:sz w:val="28"/>
          <w:szCs w:val="28"/>
          <w14:textFill>
            <w14:solidFill>
              <w14:schemeClr w14:val="tx1"/>
            </w14:solidFill>
          </w14:textFill>
        </w:rPr>
        <w:t>，符合的优先审查理由是：涉及各省级和设区的市级人民政府重点鼓励的产业，所提供的证明文件为</w:t>
      </w:r>
      <w:r>
        <w:rPr>
          <w:rFonts w:hint="eastAsia" w:ascii="宋体" w:hAnsi="宋体" w:eastAsia="宋体" w:cs="宋体"/>
          <w:color w:val="000000" w:themeColor="text1"/>
          <w:sz w:val="28"/>
          <w:szCs w:val="28"/>
          <w:u w:val="single"/>
          <w14:textFill>
            <w14:solidFill>
              <w14:schemeClr w14:val="tx1"/>
            </w14:solidFill>
          </w14:textFill>
        </w:rPr>
        <w:t>《北京市“十四五”时期高精尖产业发展规划》中XX部分关于“XXX”的内容</w:t>
      </w:r>
      <w:r>
        <w:rPr>
          <w:rFonts w:hint="eastAsia" w:ascii="宋体" w:hAnsi="宋体" w:eastAsia="宋体" w:cs="宋体"/>
          <w:color w:val="000000" w:themeColor="text1"/>
          <w:sz w:val="28"/>
          <w:szCs w:val="28"/>
          <w14:textFill>
            <w14:solidFill>
              <w14:schemeClr w14:val="tx1"/>
            </w14:solidFill>
          </w14:textFill>
        </w:rPr>
        <w:t>（仅供参考）。</w:t>
      </w:r>
    </w:p>
    <w:p w14:paraId="269C7176">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3.勾选</w:t>
      </w:r>
      <w:r>
        <w:rPr>
          <w:rFonts w:hint="eastAsia" w:ascii="宋体" w:hAnsi="宋体" w:eastAsia="宋体" w:cs="宋体"/>
          <w:color w:val="000000" w:themeColor="text1"/>
          <w:sz w:val="28"/>
          <w:szCs w:val="28"/>
          <w:lang w:eastAsia="zh-CN"/>
          <w14:textFill>
            <w14:solidFill>
              <w14:schemeClr w14:val="tx1"/>
            </w14:solidFill>
          </w14:textFill>
        </w:rPr>
        <w:t>“专利复审案件已经产业化实施或者已经做好产业化实施准备，或有证据证明他人正在实施其发明创造”</w:t>
      </w:r>
      <w:r>
        <w:rPr>
          <w:rFonts w:hint="eastAsia" w:ascii="宋体" w:hAnsi="宋体" w:eastAsia="宋体" w:cs="宋体"/>
          <w:color w:val="000000" w:themeColor="text1"/>
          <w:sz w:val="28"/>
          <w:szCs w:val="28"/>
          <w14:textFill>
            <w14:solidFill>
              <w14:schemeClr w14:val="tx1"/>
            </w14:solidFill>
          </w14:textFill>
        </w:rPr>
        <w:t>理由的，</w:t>
      </w:r>
      <w:r>
        <w:rPr>
          <w:rFonts w:hint="eastAsia" w:ascii="宋体" w:hAnsi="宋体" w:eastAsia="宋体" w:cs="宋体"/>
          <w:color w:val="000000" w:themeColor="text1"/>
          <w:sz w:val="28"/>
          <w:szCs w:val="28"/>
          <w:lang w:eastAsia="zh-CN"/>
          <w14:textFill>
            <w14:solidFill>
              <w14:schemeClr w14:val="tx1"/>
            </w14:solidFill>
          </w14:textFill>
        </w:rPr>
        <w:t>快保优先审查请求</w:t>
      </w:r>
      <w:r>
        <w:rPr>
          <w:rFonts w:hint="eastAsia" w:ascii="宋体" w:hAnsi="宋体" w:eastAsia="宋体" w:cs="宋体"/>
          <w:color w:val="000000" w:themeColor="text1"/>
          <w:sz w:val="28"/>
          <w:szCs w:val="28"/>
          <w14:textFill>
            <w14:solidFill>
              <w14:schemeClr w14:val="tx1"/>
            </w14:solidFill>
          </w14:textFill>
        </w:rPr>
        <w:t>人一是应当提交实际产品、制备方法、工艺用途中所用到的技术资料，例如技术图纸、技术说明等，并附具专利申请技术方案（或权利要求）与技术资料中各项技术特征相对应的对比表格。二是应当对实施的方式予以明确，其提供的产品、厂房、设备等方面的照片</w:t>
      </w:r>
      <w:r>
        <w:rPr>
          <w:rFonts w:hint="eastAsia" w:ascii="宋体" w:hAnsi="宋体" w:eastAsia="宋体" w:cs="宋体"/>
          <w:color w:val="000000" w:themeColor="text1"/>
          <w:sz w:val="28"/>
          <w:szCs w:val="28"/>
          <w:lang w:eastAsia="zh-CN"/>
          <w14:textFill>
            <w14:solidFill>
              <w14:schemeClr w14:val="tx1"/>
            </w14:solidFill>
          </w14:textFill>
        </w:rPr>
        <w:t>或</w:t>
      </w:r>
      <w:r>
        <w:rPr>
          <w:rFonts w:hint="eastAsia" w:ascii="宋体" w:hAnsi="宋体" w:eastAsia="宋体" w:cs="宋体"/>
          <w:color w:val="000000" w:themeColor="text1"/>
          <w:sz w:val="28"/>
          <w:szCs w:val="28"/>
          <w14:textFill>
            <w14:solidFill>
              <w14:schemeClr w14:val="tx1"/>
            </w14:solidFill>
          </w14:textFill>
        </w:rPr>
        <w:t>图片</w:t>
      </w:r>
      <w:r>
        <w:rPr>
          <w:rFonts w:hint="eastAsia" w:ascii="宋体" w:hAnsi="宋体" w:eastAsia="宋体" w:cs="宋体"/>
          <w:color w:val="000000" w:themeColor="text1"/>
          <w:sz w:val="28"/>
          <w:szCs w:val="28"/>
          <w:lang w:eastAsia="zh-CN"/>
          <w14:textFill>
            <w14:solidFill>
              <w14:schemeClr w14:val="tx1"/>
            </w14:solidFill>
          </w14:textFill>
        </w:rPr>
        <w:t>、样本证明、工厂注册证书、产品目录、产品手册等</w:t>
      </w:r>
      <w:r>
        <w:rPr>
          <w:rFonts w:hint="eastAsia" w:ascii="宋体" w:hAnsi="宋体" w:eastAsia="宋体" w:cs="宋体"/>
          <w:color w:val="000000" w:themeColor="text1"/>
          <w:sz w:val="28"/>
          <w:szCs w:val="28"/>
          <w14:textFill>
            <w14:solidFill>
              <w14:schemeClr w14:val="tx1"/>
            </w14:solidFill>
          </w14:textFill>
        </w:rPr>
        <w:t>可作为制造、使用等实施方式的佐证材料；网上或者实体商店的许诺销售信息，可作为许诺销售的佐证材料；销售合同</w:t>
      </w:r>
      <w:r>
        <w:rPr>
          <w:rFonts w:hint="eastAsia" w:ascii="宋体" w:hAnsi="宋体" w:eastAsia="宋体" w:cs="宋体"/>
          <w:color w:val="000000" w:themeColor="text1"/>
          <w:sz w:val="28"/>
          <w:szCs w:val="28"/>
          <w:lang w:eastAsia="zh-CN"/>
          <w14:textFill>
            <w14:solidFill>
              <w14:schemeClr w14:val="tx1"/>
            </w14:solidFill>
          </w14:textFill>
        </w:rPr>
        <w:t>、产品供应协议、采购发票</w:t>
      </w:r>
      <w:r>
        <w:rPr>
          <w:rFonts w:hint="eastAsia" w:ascii="宋体" w:hAnsi="宋体" w:eastAsia="宋体" w:cs="宋体"/>
          <w:color w:val="000000" w:themeColor="text1"/>
          <w:sz w:val="28"/>
          <w:szCs w:val="28"/>
          <w14:textFill>
            <w14:solidFill>
              <w14:schemeClr w14:val="tx1"/>
            </w14:solidFill>
          </w14:textFill>
        </w:rPr>
        <w:t>等可作为销售的佐证材料。三是应当对其所主张的正在实施或者做好实施准备的情形及所提交的全部材料的真实性、有效性作出承诺，并愿意承担因不诚信所带来的后果。</w:t>
      </w:r>
    </w:p>
    <w:p w14:paraId="3FC30772">
      <w:pPr>
        <w:spacing w:line="480" w:lineRule="exact"/>
        <w:ind w:firstLine="560" w:firstLineChars="20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4.勾选</w:t>
      </w:r>
      <w:r>
        <w:rPr>
          <w:rFonts w:hint="eastAsia" w:ascii="宋体" w:hAnsi="宋体" w:eastAsia="宋体" w:cs="宋体"/>
          <w:color w:val="000000" w:themeColor="text1"/>
          <w:sz w:val="28"/>
          <w:szCs w:val="28"/>
          <w:lang w:eastAsia="zh-CN"/>
          <w14:textFill>
            <w14:solidFill>
              <w14:schemeClr w14:val="tx1"/>
            </w14:solidFill>
          </w14:textFill>
        </w:rPr>
        <w:t>“无效宣告案件涉及的专利发生侵权纠纷，当事人已请求国家知识产权局或者地方知识产权局处理、向人民法院起诉”</w:t>
      </w:r>
      <w:r>
        <w:rPr>
          <w:rFonts w:hint="eastAsia" w:ascii="宋体" w:hAnsi="宋体" w:eastAsia="宋体" w:cs="宋体"/>
          <w:color w:val="000000" w:themeColor="text1"/>
          <w:sz w:val="28"/>
          <w:szCs w:val="28"/>
          <w:lang w:val="en-US" w:eastAsia="zh-CN"/>
          <w14:textFill>
            <w14:solidFill>
              <w14:schemeClr w14:val="tx1"/>
            </w14:solidFill>
          </w14:textFill>
        </w:rPr>
        <w:t>理由的，快保优先审查请求人应当提供</w:t>
      </w:r>
      <w:r>
        <w:rPr>
          <w:rFonts w:hint="eastAsia" w:ascii="宋体" w:hAnsi="宋体" w:eastAsia="宋体" w:cs="宋体"/>
          <w:b w:val="0"/>
          <w:bCs w:val="0"/>
          <w:sz w:val="28"/>
          <w:szCs w:val="28"/>
          <w:lang w:eastAsia="zh-CN"/>
        </w:rPr>
        <w:t>请求无效宣告的</w:t>
      </w:r>
      <w:r>
        <w:rPr>
          <w:rFonts w:hint="eastAsia" w:ascii="宋体" w:hAnsi="宋体" w:eastAsia="宋体" w:cs="宋体"/>
          <w:b w:val="0"/>
          <w:bCs w:val="0"/>
          <w:sz w:val="28"/>
          <w:szCs w:val="28"/>
        </w:rPr>
        <w:t>专利涉及</w:t>
      </w:r>
      <w:r>
        <w:rPr>
          <w:rFonts w:hint="eastAsia" w:ascii="宋体" w:hAnsi="宋体" w:eastAsia="宋体" w:cs="宋体"/>
          <w:b w:val="0"/>
          <w:bCs w:val="0"/>
          <w:sz w:val="28"/>
          <w:szCs w:val="28"/>
          <w:lang w:eastAsia="zh-CN"/>
        </w:rPr>
        <w:t>专利侵权纠纷的</w:t>
      </w:r>
      <w:r>
        <w:rPr>
          <w:rFonts w:hint="eastAsia" w:ascii="宋体" w:hAnsi="宋体" w:eastAsia="宋体" w:cs="宋体"/>
          <w:b w:val="0"/>
          <w:bCs w:val="0"/>
          <w:sz w:val="28"/>
          <w:szCs w:val="28"/>
        </w:rPr>
        <w:t>证明材料；</w:t>
      </w:r>
      <w:r>
        <w:rPr>
          <w:rFonts w:hint="eastAsia" w:ascii="宋体" w:hAnsi="宋体" w:eastAsia="宋体" w:cs="宋体"/>
          <w:b w:val="0"/>
          <w:bCs w:val="0"/>
          <w:sz w:val="28"/>
          <w:szCs w:val="28"/>
          <w:lang w:eastAsia="zh-CN"/>
        </w:rPr>
        <w:t>包括但不限于立案通知书、答辩通知书、民事起诉状、应诉通知书等证明文件</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专利侵权纠纷证明材料中应体现涉案专利基本信息，并与请求无效宣告的案件相同。</w:t>
      </w:r>
    </w:p>
    <w:p w14:paraId="2CDEB944">
      <w:pPr>
        <w:spacing w:line="480" w:lineRule="exact"/>
        <w:ind w:firstLine="560" w:firstLineChars="20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二、</w:t>
      </w:r>
      <w:r>
        <w:rPr>
          <w:rFonts w:hint="eastAsia" w:ascii="黑体" w:hAnsi="黑体" w:eastAsia="黑体" w:cs="黑体"/>
          <w:color w:val="000000" w:themeColor="text1"/>
          <w:sz w:val="28"/>
          <w:szCs w:val="28"/>
          <w:lang w:eastAsia="zh-CN"/>
          <w14:textFill>
            <w14:solidFill>
              <w14:schemeClr w14:val="tx1"/>
            </w14:solidFill>
          </w14:textFill>
        </w:rPr>
        <w:t>其他</w:t>
      </w:r>
      <w:r>
        <w:rPr>
          <w:rFonts w:hint="eastAsia" w:ascii="黑体" w:hAnsi="黑体" w:eastAsia="黑体" w:cs="黑体"/>
          <w:color w:val="000000" w:themeColor="text1"/>
          <w:sz w:val="28"/>
          <w:szCs w:val="28"/>
          <w14:textFill>
            <w14:solidFill>
              <w14:schemeClr w14:val="tx1"/>
            </w14:solidFill>
          </w14:textFill>
        </w:rPr>
        <w:t>要求</w:t>
      </w:r>
    </w:p>
    <w:p w14:paraId="3E36C124">
      <w:pPr>
        <w:spacing w:line="48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eastAsia="zh-CN"/>
          <w14:textFill>
            <w14:solidFill>
              <w14:schemeClr w14:val="tx1"/>
            </w14:solidFill>
          </w14:textFill>
        </w:rPr>
        <w:t>快保优先审查请求人</w:t>
      </w:r>
      <w:r>
        <w:rPr>
          <w:rFonts w:hint="eastAsia" w:ascii="宋体" w:hAnsi="宋体" w:eastAsia="宋体" w:cs="宋体"/>
          <w:color w:val="000000" w:themeColor="text1"/>
          <w:sz w:val="28"/>
          <w:szCs w:val="28"/>
          <w14:textFill>
            <w14:solidFill>
              <w14:schemeClr w14:val="tx1"/>
            </w14:solidFill>
          </w14:textFill>
        </w:rPr>
        <w:t>签章</w:t>
      </w:r>
      <w:r>
        <w:rPr>
          <w:rFonts w:hint="eastAsia" w:ascii="宋体" w:hAnsi="宋体" w:eastAsia="宋体" w:cs="宋体"/>
          <w:color w:val="000000" w:themeColor="text1"/>
          <w:sz w:val="28"/>
          <w:szCs w:val="28"/>
          <w:lang w:eastAsia="zh-CN"/>
          <w14:textFill>
            <w14:solidFill>
              <w14:schemeClr w14:val="tx1"/>
            </w14:solidFill>
          </w14:textFill>
        </w:rPr>
        <w:t>应为</w:t>
      </w:r>
      <w:r>
        <w:rPr>
          <w:rFonts w:hint="eastAsia" w:ascii="宋体" w:hAnsi="宋体" w:eastAsia="宋体" w:cs="宋体"/>
          <w:color w:val="000000" w:themeColor="text1"/>
          <w:sz w:val="28"/>
          <w:szCs w:val="28"/>
          <w14:textFill>
            <w14:solidFill>
              <w14:schemeClr w14:val="tx1"/>
            </w14:solidFill>
          </w14:textFill>
        </w:rPr>
        <w:t>全体</w:t>
      </w:r>
      <w:r>
        <w:rPr>
          <w:rFonts w:hint="eastAsia" w:ascii="宋体" w:hAnsi="宋体" w:eastAsia="宋体" w:cs="宋体"/>
          <w:color w:val="000000" w:themeColor="text1"/>
          <w:sz w:val="28"/>
          <w:szCs w:val="28"/>
          <w:lang w:eastAsia="zh-CN"/>
          <w14:textFill>
            <w14:solidFill>
              <w14:schemeClr w14:val="tx1"/>
            </w14:solidFill>
          </w14:textFill>
        </w:rPr>
        <w:t>复审请求人、无效宣告请求人或全体专利权人</w:t>
      </w:r>
      <w:r>
        <w:rPr>
          <w:rFonts w:hint="eastAsia" w:ascii="宋体" w:hAnsi="宋体" w:eastAsia="宋体" w:cs="宋体"/>
          <w:color w:val="000000" w:themeColor="text1"/>
          <w:sz w:val="28"/>
          <w:szCs w:val="28"/>
          <w14:textFill>
            <w14:solidFill>
              <w14:schemeClr w14:val="tx1"/>
            </w14:solidFill>
          </w14:textFill>
        </w:rPr>
        <w:t>签章，不得由代理机构代签章。</w:t>
      </w:r>
    </w:p>
    <w:p w14:paraId="2CB93376">
      <w:pPr>
        <w:spacing w:line="480" w:lineRule="exact"/>
        <w:ind w:firstLine="560" w:firstLineChars="200"/>
        <w:rPr>
          <w:rFonts w:hint="eastAsia" w:ascii="宋体" w:hAnsi="宋体" w:eastAsia="宋体" w:cs="宋体"/>
          <w:sz w:val="28"/>
          <w:szCs w:val="28"/>
        </w:rPr>
      </w:pPr>
      <w:r>
        <w:rPr>
          <w:rFonts w:hint="eastAsia" w:ascii="宋体" w:hAnsi="宋体" w:eastAsia="宋体" w:cs="宋体"/>
          <w:color w:val="000000" w:themeColor="text1"/>
          <w:sz w:val="28"/>
          <w:szCs w:val="28"/>
          <w:lang w:val="en-US" w:eastAsia="zh-CN"/>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sz w:val="28"/>
          <w:szCs w:val="28"/>
        </w:rPr>
        <w:t xml:space="preserve"> </w:t>
      </w:r>
      <w:r>
        <w:rPr>
          <w:rFonts w:hint="eastAsia" w:ascii="宋体" w:hAnsi="宋体" w:eastAsia="宋体" w:cs="宋体"/>
          <w:color w:val="000000" w:themeColor="text1"/>
          <w:sz w:val="28"/>
          <w:szCs w:val="28"/>
          <w14:textFill>
            <w14:solidFill>
              <w14:schemeClr w14:val="tx1"/>
            </w14:solidFill>
          </w14:textFill>
        </w:rPr>
        <w:t>请勿使用电子签章，请提交纸件盖章原件的扫描件。</w:t>
      </w:r>
    </w:p>
    <w:p w14:paraId="0AF659D3">
      <w:pPr>
        <w:rPr>
          <w:sz w:val="28"/>
          <w:szCs w:val="28"/>
        </w:rPr>
      </w:pPr>
      <w:bookmarkStart w:id="0" w:name="_GoBack"/>
      <w:bookmarkEnd w:id="0"/>
      <w:r>
        <w:rPr>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sz w:val="28"/>
          <w:szCs w:val="28"/>
        </w:rPr>
        <w:instrText xml:space="preserve">ADDIN CNKISM.UserStyle</w:instrText>
      </w:r>
      <w:r>
        <w:rPr>
          <w:sz w:val="28"/>
          <w:szCs w:val="28"/>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EE3"/>
    <w:rsid w:val="001B01B4"/>
    <w:rsid w:val="001E0585"/>
    <w:rsid w:val="00294ACF"/>
    <w:rsid w:val="004C139C"/>
    <w:rsid w:val="004F1656"/>
    <w:rsid w:val="00941337"/>
    <w:rsid w:val="00E15594"/>
    <w:rsid w:val="00E72984"/>
    <w:rsid w:val="00EA0EE3"/>
    <w:rsid w:val="02402FEB"/>
    <w:rsid w:val="188A4EC6"/>
    <w:rsid w:val="1DCE373B"/>
    <w:rsid w:val="29F70259"/>
    <w:rsid w:val="33C55D62"/>
    <w:rsid w:val="3B482963"/>
    <w:rsid w:val="42ED6AF2"/>
    <w:rsid w:val="5029630A"/>
    <w:rsid w:val="56710082"/>
    <w:rsid w:val="5F2F6287"/>
    <w:rsid w:val="68EF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40cd1187-f26e-4d4b-9653-92da64f27e5b</errorID>
      <errorWord>理由</errorWord>
      <group>L1_Punc</group>
      <groupName>标点问题</groupName>
      <ability>L2_Punc</ability>
      <abilityName>标点符号检查</abilityName>
      <candidateList>
        <item>理由：</item>
      </candidateList>
      <explain/>
      <paraID>4AC47439</paraID>
      <start>12</start>
      <end>14</end>
      <status>ignored</status>
      <modifiedWord/>
      <trackRevisions>false</trackRevisions>
    </reviewItem>
    <reviewItem>
      <errorID>a662ed73-dc2c-4b76-9779-a58f7f53d05d</errorID>
      <errorWord>证明文件</errorWord>
      <group>L1_Punc</group>
      <groupName>标点问题</groupName>
      <ability>L2_Punc</ability>
      <abilityName>标点符号检查</abilityName>
      <candidateList>
        <item>证明文件。</item>
      </candidateList>
      <explain/>
      <paraID>2D73B04F</paraID>
      <start>1</start>
      <end>5</end>
      <status>ignored</status>
      <modifiedWord/>
      <trackRevisions>false</trackRevisions>
    </reviewItem>
    <reviewItem>
      <errorID>26ad2297-4001-40a2-a91e-359480f8e4fe</errorID>
      <errorWord> </errorWord>
      <group>L1_Punc</group>
      <groupName>标点问题</groupName>
      <ability>L2_Punc</ability>
      <abilityName>标点符号检查</abilityName>
      <candidateList>
        <item/>
      </candidateList>
      <explain>此处空格冗余，建议删除。</explain>
      <paraID>38795E39</paraID>
      <start>7</start>
      <end>8</end>
      <status>ignored</status>
      <modifiedWord/>
      <trackRevisions>false</trackRevisions>
    </reviewItem>
    <reviewItem>
      <errorID>820b3ed1-31c9-4fca-9cce-d9d829fc23b3</errorID>
      <errorWord> ，</errorWord>
      <group>L1_Punc</group>
      <groupName>标点问题</groupName>
      <ability>L2_Punc</ability>
      <abilityName>标点符号检查</abilityName>
      <candidateList>
        <item>：</item>
      </candidateList>
      <explain/>
      <paraID>38795E39</paraID>
      <start>22</start>
      <end>24</end>
      <status>ignored</status>
      <modifiedWord/>
      <trackRevisions>false</trackRevisions>
    </reviewItem>
    <reviewItem>
      <errorID>0b81679d-8221-4920-be95-5ea98a0a2b7a</errorID>
      <errorWord> </errorWord>
      <group>L1_Punc</group>
      <groupName>标点问题</groupName>
      <ability>L2_Punc</ability>
      <abilityName>标点符号检查</abilityName>
      <candidateList>
        <item/>
      </candidateList>
      <explain>此处空格冗余，建议删除。</explain>
      <paraID>64DE83DB</paraID>
      <start>43</start>
      <end>44</end>
      <status>ignored</status>
      <modifiedWord/>
      <trackRevisions>false</trackRevisions>
    </reviewItem>
    <reviewItem>
      <errorID>dd375e18-640e-4c27-8e65-6ec9bf008976</errorID>
      <errorWord>     ，</errorWord>
      <group>L1_Punc</group>
      <groupName>标点问题</groupName>
      <ability>L2_Punc</ability>
      <abilityName>标点符号检查</abilityName>
      <candidateList>
        <item>：</item>
      </candidateList>
      <explain/>
      <paraID>64DE83DB</paraID>
      <start>66</start>
      <end>72</end>
      <status>ignored</status>
      <modifiedWord/>
      <trackRevisions>false</trackRevisions>
    </reviewItem>
    <reviewItem>
      <errorID>59bb9120-60ab-449d-9aa8-048474391195</errorID>
      <errorWord>）</errorWord>
      <group>L1_Punc</group>
      <groupName>标点问题</groupName>
      <ability>L2_Punc</ability>
      <abilityName>标点符号检查</abilityName>
      <candidateList>
        <item>）：</item>
      </candidateList>
      <explain/>
      <paraID>54CD59AD</paraID>
      <start>17</start>
      <end>18</end>
      <status>ignored</status>
      <modifiedWord/>
      <trackRevisions>false</trackRevisions>
    </reviewItem>
    <reviewItem>
      <errorID>72d401ed-befd-4386-9a5b-17e7b6fabd09</errorID>
      <errorWord>  </errorWord>
      <group>L1_Punc</group>
      <groupName>标点问题</groupName>
      <ability>L2_Punc</ability>
      <abilityName>标点符号检查</abilityName>
      <candidateList>
        <item/>
      </candidateList>
      <explain>此处空格冗余，建议删除。</explain>
      <paraID>17604B62</paraID>
      <start>11</start>
      <end>13</end>
      <status>ignored</status>
      <modifiedWord/>
      <trackRevisions>false</trackRevisions>
    </reviewItem>
    <reviewItem>
      <errorID>5f33ce4d-e97f-4320-83c2-dbcc73730ba4</errorID>
      <errorWord>）</errorWord>
      <group>L1_Punc</group>
      <groupName>标点问题</groupName>
      <ability>L2_Punc</ability>
      <abilityName>标点符号检查</abilityName>
      <candidateList>
        <item>）：</item>
      </candidateList>
      <explain/>
      <paraID>17604B62</paraID>
      <start>27</start>
      <end>28</end>
      <status>ignored</status>
      <modifiedWord/>
      <trackRevisions>false</trackRevisions>
    </reviewItem>
    <reviewItem>
      <errorID>6aca376a-759f-4a3e-a16b-2dd135b7e76c</errorID>
      <errorWord>  </errorWord>
      <group>L1_Punc</group>
      <groupName>标点问题</groupName>
      <ability>L2_Punc</ability>
      <abilityName>标点符号检查</abilityName>
      <candidateList>
        <item/>
      </candidateList>
      <explain>此处空格冗余，建议删除。</explain>
      <paraID>3D34EE2D</paraID>
      <start>13</start>
      <end>15</end>
      <status>ignored</status>
      <modifiedWord/>
      <trackRevisions>false</trackRevisions>
    </reviewItem>
    <reviewItem>
      <errorID>06636e88-7a9c-45d0-84a4-c44746c80fab</errorID>
      <errorWord>）</errorWord>
      <group>L1_Punc</group>
      <groupName>标点问题</groupName>
      <ability>L2_Punc</ability>
      <abilityName>标点符号检查</abilityName>
      <candidateList>
        <item>）：</item>
      </candidateList>
      <explain/>
      <paraID>3D34EE2D</paraID>
      <start>21</start>
      <end>22</end>
      <status>ignored</status>
      <modifiedWord/>
      <trackRevisions>false</trackRevisions>
    </reviewItem>
    <reviewItem>
      <errorID>a458e4ab-28ae-4fb7-8dcd-e7f454928bdc</errorID>
      <errorWord>  </errorWord>
      <group>L1_Punc</group>
      <groupName>标点问题</groupName>
      <ability>L2_Punc</ability>
      <abilityName>标点符号检查</abilityName>
      <candidateList>
        <item/>
      </candidateList>
      <explain>此处空格冗余，建议删除。</explain>
      <paraID>71A7F4DE</paraID>
      <start>16</start>
      <end>18</end>
      <status>ignored</status>
      <modifiedWord/>
      <trackRevisions>false</trackRevisions>
    </reviewItem>
    <reviewItem>
      <errorID>f2456912-26bc-49a3-854e-30ba9e5d4525</errorID>
      <errorWord>）</errorWord>
      <group>L1_Punc</group>
      <groupName>标点问题</groupName>
      <ability>L2_Punc</ability>
      <abilityName>标点符号检查</abilityName>
      <candidateList>
        <item>）：</item>
      </candidateList>
      <explain/>
      <paraID>71A7F4DE</paraID>
      <start>32</start>
      <end>33</end>
      <status>ignored</status>
      <modifiedWord/>
      <trackRevisions>false</trackRevisions>
    </reviewItem>
    <reviewItem>
      <errorID>172995fe-78cb-410c-9377-ff24c1035c12</errorID>
      <errorWord>(</errorWord>
      <group>L1_Format</group>
      <groupName>格式问题</groupName>
      <ability>L2_HalfPunc</ability>
      <abilityName>全半角检查</abilityName>
      <candidateList>
        <item>（</item>
      </candidateList>
      <explain>文本全半角错误。</explain>
      <paraID>700B8EC0</paraID>
      <start>37</start>
      <end>38</end>
      <status>ignored</status>
      <modifiedWord/>
      <trackRevisions>false</trackRevisions>
    </reviewItem>
    <reviewItem>
      <errorID>600e68e8-c0bb-4d86-96ad-f2425e5a6227</errorID>
      <errorWord>)</errorWord>
      <group>L1_Format</group>
      <groupName>格式问题</groupName>
      <ability>L2_HalfPunc</ability>
      <abilityName>全半角检查</abilityName>
      <candidateList>
        <item>）</item>
      </candidateList>
      <explain>文本全半角错误。</explain>
      <paraID>700B8EC0</paraID>
      <start>50</start>
      <end>51</end>
      <status>ignored</status>
      <modifiedWord/>
      <trackRevisions>false</trackRevisions>
    </reviewItem>
    <reviewItem>
      <errorID>a29506af-e2a4-4941-ac68-72a5efb9097f</errorID>
      <errorWord>： </errorWord>
      <group>L1_Punc</group>
      <groupName>标点问题</groupName>
      <ability>L2_Punc</ability>
      <abilityName>标点符号检查</abilityName>
      <candidateList>
        <item/>
      </candidateList>
      <explain/>
      <paraID>4CA87AFD</paraID>
      <start>18</start>
      <end>20</end>
      <status>ignored</status>
      <modifiedWord/>
      <trackRevisions>false</trackRevisions>
    </reviewItem>
    <reviewItem>
      <errorID>b44ed7be-c2e2-4681-be95-13411e6ce84b</errorID>
      <errorWord>）</errorWord>
      <group>L1_Punc</group>
      <groupName>标点问题</groupName>
      <ability>L2_Punc</ability>
      <abilityName>标点符号检查</abilityName>
      <candidateList>
        <item>）：</item>
      </candidateList>
      <explain/>
      <paraID>4CA87AFD</paraID>
      <start>28</start>
      <end>29</end>
      <status>ignored</status>
      <modifiedWord/>
      <trackRevisions>false</trackRevisions>
    </reviewItem>
  </reviewItems>
  <config/>
</contractReview>
</file>

<file path=customXml/itemProps1.xml><?xml version="1.0" encoding="utf-8"?>
<ds:datastoreItem xmlns:ds="http://schemas.openxmlformats.org/officeDocument/2006/customXml" ds:itemID="{9b5b6883-2746-4332-adf5-0e0073c8245b}">
  <ds:schemaRefs/>
</ds:datastoreItem>
</file>

<file path=docProps/app.xml><?xml version="1.0" encoding="utf-8"?>
<Properties xmlns="http://schemas.openxmlformats.org/officeDocument/2006/extended-properties" xmlns:vt="http://schemas.openxmlformats.org/officeDocument/2006/docPropsVTypes">
  <Template>Normal.dotm</Template>
  <Company>family</Company>
  <Pages>4</Pages>
  <Words>1700</Words>
  <Characters>1733</Characters>
  <Lines>12</Lines>
  <Paragraphs>3</Paragraphs>
  <TotalTime>217</TotalTime>
  <ScaleCrop>false</ScaleCrop>
  <LinksUpToDate>false</LinksUpToDate>
  <CharactersWithSpaces>2010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2023-09-07T11:15:00Z</dcterms:created>
  <dc:creator>关乐乐</dc:creator>
  <cp:lastModifiedBy>lqr</cp:lastModifiedBy>
  <dcterms:modified xsi:type="dcterms:W3CDTF">2026-06-17T01:57:47Z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eyJoZGlkIjoiNjFjNjUzNTVjMTM2ODc0OWM3OTBhNGVhOTMyZDJkNWMiLCJ1c2VySWQiOiI2MzM5OTI5NDMifQ==</vt:lpwstr>
  </property>
  <property fmtid="{D5CDD505-2E9C-101B-9397-08002B2CF9AE}" pid="3" name="KSOProductBuildVer">
    <vt:lpwstr>2052-12.1.0.26895</vt:lpwstr>
  </property>
  <property fmtid="{D5CDD505-2E9C-101B-9397-08002B2CF9AE}" pid="4" name="ICV">
    <vt:lpwstr>F6D8CFC43967413897042DD6271B757D_13</vt:lpwstr>
  </property>
</Properties>
</file>