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F5F5C">
      <w:pPr>
        <w:spacing w:line="480" w:lineRule="exact"/>
        <w:jc w:val="center"/>
        <w:rPr>
          <w:rFonts w:hint="default" w:ascii="Times New Roman Regular" w:hAnsi="Times New Roman Regular" w:eastAsia="方正小标宋简体" w:cs="Times New Roman Regular"/>
          <w:sz w:val="36"/>
          <w:szCs w:val="36"/>
        </w:rPr>
      </w:pPr>
      <w:bookmarkStart w:id="0" w:name="_GoBack"/>
      <w:bookmarkEnd w:id="0"/>
      <w:r>
        <w:rPr>
          <w:rFonts w:hint="default" w:ascii="Times New Roman Regular" w:hAnsi="Times New Roman Regular" w:eastAsia="方正小标宋简体" w:cs="Times New Roman Regular"/>
          <w:sz w:val="36"/>
          <w:szCs w:val="36"/>
        </w:rPr>
        <w:t>项目支出绩效自评表</w:t>
      </w:r>
    </w:p>
    <w:p w14:paraId="44CDB974">
      <w:pPr>
        <w:spacing w:line="480" w:lineRule="exact"/>
        <w:jc w:val="center"/>
        <w:rPr>
          <w:rFonts w:hint="default" w:ascii="Times New Roman Regular" w:hAnsi="Times New Roman Regular" w:eastAsia="仿宋_GB2312" w:cs="Times New Roman Regular"/>
          <w:sz w:val="28"/>
          <w:szCs w:val="28"/>
        </w:rPr>
      </w:pPr>
      <w:r>
        <w:rPr>
          <w:rFonts w:hint="default" w:ascii="Times New Roman Regular" w:hAnsi="Times New Roman Regular" w:eastAsia="仿宋_GB2312" w:cs="Times New Roman Regular"/>
          <w:sz w:val="28"/>
          <w:szCs w:val="28"/>
        </w:rPr>
        <w:t>（2024年度）</w:t>
      </w:r>
    </w:p>
    <w:p w14:paraId="3817E9E8">
      <w:pPr>
        <w:spacing w:line="240" w:lineRule="exact"/>
        <w:rPr>
          <w:rFonts w:hint="default" w:ascii="Times New Roman Regular" w:hAnsi="Times New Roman Regular" w:eastAsia="仿宋_GB2312" w:cs="Times New Roman Regular"/>
          <w:sz w:val="30"/>
          <w:szCs w:val="30"/>
        </w:rPr>
      </w:pPr>
    </w:p>
    <w:tbl>
      <w:tblPr>
        <w:tblStyle w:val="7"/>
        <w:tblW w:w="94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52"/>
        <w:gridCol w:w="1142"/>
        <w:gridCol w:w="196"/>
        <w:gridCol w:w="993"/>
        <w:gridCol w:w="1177"/>
        <w:gridCol w:w="407"/>
        <w:gridCol w:w="650"/>
        <w:gridCol w:w="900"/>
        <w:gridCol w:w="856"/>
      </w:tblGrid>
      <w:tr w14:paraId="0F499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0BB0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项目名称</w:t>
            </w:r>
          </w:p>
        </w:tc>
        <w:tc>
          <w:tcPr>
            <w:tcW w:w="78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79171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中关村国家知识产权制度示范园区知识产权服务管家</w:t>
            </w:r>
          </w:p>
        </w:tc>
      </w:tr>
      <w:tr w14:paraId="7F748F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5061C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主管部门</w:t>
            </w:r>
          </w:p>
        </w:tc>
        <w:tc>
          <w:tcPr>
            <w:tcW w:w="38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216B8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北京市知识产权局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9B4BD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实施单位</w:t>
            </w:r>
          </w:p>
        </w:tc>
        <w:tc>
          <w:tcPr>
            <w:tcW w:w="28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570F0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中关村知识产权促进</w:t>
            </w:r>
          </w:p>
          <w:p w14:paraId="577A8884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中心</w:t>
            </w:r>
          </w:p>
        </w:tc>
      </w:tr>
      <w:tr w14:paraId="57A91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CF564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项目资金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（万元）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0F509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8EDC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年初预</w:t>
            </w:r>
          </w:p>
          <w:p w14:paraId="1FC0072B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算数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F3F83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全年预</w:t>
            </w:r>
          </w:p>
          <w:p w14:paraId="1E6D874D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算数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CE453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全年</w:t>
            </w:r>
          </w:p>
          <w:p w14:paraId="4AE4B84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执行数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218E3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分值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28D67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执行率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64EA0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得分</w:t>
            </w:r>
          </w:p>
        </w:tc>
      </w:tr>
      <w:tr w14:paraId="13D28C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98ADF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BEFE4">
            <w:pPr>
              <w:widowControl/>
              <w:spacing w:line="240" w:lineRule="exac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年度资金总额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4C0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77.60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43DD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77.60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03E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66.6375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16C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534C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85.87%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451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8.59</w:t>
            </w:r>
          </w:p>
        </w:tc>
      </w:tr>
      <w:tr w14:paraId="1472D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2BA65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6F01E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其中：</w:t>
            </w:r>
          </w:p>
          <w:p w14:paraId="20E267D5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当年财政拨款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A289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2.60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3F54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2.60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9B7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1.2375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7A69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C8C1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47.60%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550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247D8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4A97F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92841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上年结转资金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C96D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D21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47C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5CB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8A1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73F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062AE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63C8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0E806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 xml:space="preserve">  其他资金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CDA5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ABE9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75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D90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65.40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1E3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2E64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87.20%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3C1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25041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B683F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年度总体目标</w:t>
            </w:r>
          </w:p>
        </w:tc>
        <w:tc>
          <w:tcPr>
            <w:tcW w:w="48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2FB26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预期目标</w:t>
            </w:r>
          </w:p>
        </w:tc>
        <w:tc>
          <w:tcPr>
            <w:tcW w:w="39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5234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实际完成情况</w:t>
            </w:r>
          </w:p>
        </w:tc>
      </w:tr>
      <w:tr w14:paraId="69A13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D73A4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48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C09AB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通过“知识产权服务管家”模式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，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加强中关村一区十六园和“三城一区”知识产权工作。委托5家服务机构对5个分园区或“三城一区”重点园区提供知识产权服务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，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开展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园区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重点产业专利分析，为园区知识产权工作提供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专业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咨询，举办企业知识产权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专题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培训，开展企业走访调研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工作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等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，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服务中关村发展和推动“两区”建设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。</w:t>
            </w:r>
          </w:p>
          <w:p w14:paraId="7ECE436E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  <w:p w14:paraId="0E2D46BA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  <w:p w14:paraId="453FF8AA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39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4AFA7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组织5家服务机构为未来科学城等5个重点园区提供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知识产权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咨询、重点产业专利分析、专题培训、一对一企业实地辅导等专项服务。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结合园区实际需求，完成重点产业专利分析报告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val="en-US" w:eastAsia="zh-CN"/>
              </w:rPr>
              <w:t>5份，从知识产权角度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为园区产业发展规划、企业培育等提供决策参考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，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组织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专题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培训、沙龙等活动16场，走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进各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园区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累计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52家企业开展帮扶服务，惠及知识产权相关工作人员近600人次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，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有效提升区域知识产权工作的综合能力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。</w:t>
            </w:r>
          </w:p>
        </w:tc>
      </w:tr>
      <w:tr w14:paraId="033C4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1FAAC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绩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效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指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0AFBB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E7187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二级指标</w:t>
            </w:r>
          </w:p>
        </w:tc>
        <w:tc>
          <w:tcPr>
            <w:tcW w:w="1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E972D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三级指标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2DF72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年度</w:t>
            </w:r>
          </w:p>
          <w:p w14:paraId="5D679AA6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指标值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C69EB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实际</w:t>
            </w:r>
          </w:p>
          <w:p w14:paraId="50939949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完成值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2ACED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分值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9A788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得分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34D34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偏差原因分析及改进</w:t>
            </w:r>
          </w:p>
          <w:p w14:paraId="6CFC5DA7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措施</w:t>
            </w:r>
          </w:p>
        </w:tc>
      </w:tr>
      <w:tr w14:paraId="51C44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92B90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2E0A8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产出</w:t>
            </w:r>
          </w:p>
          <w:p w14:paraId="4C546611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1F4C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数量指标</w:t>
            </w:r>
          </w:p>
        </w:tc>
        <w:tc>
          <w:tcPr>
            <w:tcW w:w="1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CA59B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  <w:t>为5家园区提供知识产权服务管家服务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117B0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5家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01786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5家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6D1DC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20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4EFA3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20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D6695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</w:tr>
      <w:tr w14:paraId="172659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27531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EFB24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C976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质量指标</w:t>
            </w:r>
          </w:p>
        </w:tc>
        <w:tc>
          <w:tcPr>
            <w:tcW w:w="1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D122E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  <w:t>为园区提供因需定制的“一对一”知识产权全方位服务，全力提升园区知识产权综合实力，为中关村和“三城一区”创新发展提供有力支撑。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DA61D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eastAsia" w:ascii="Times New Roman Regular" w:hAnsi="Times New Roman Regular" w:eastAsia="仿宋_GB2312" w:cs="Times New Roman Regular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F44AC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F2B38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20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F333C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20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4694E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</w:tr>
      <w:tr w14:paraId="2CDC0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F0CDF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E6A5E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F1029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时效指标</w:t>
            </w:r>
          </w:p>
        </w:tc>
        <w:tc>
          <w:tcPr>
            <w:tcW w:w="1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9F5D8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  <w:t>2024年12月15日前完成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0045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≤12个月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78E9F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2024年12月15日前。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5C6D2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BF6AC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10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8D44C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</w:tr>
      <w:tr w14:paraId="3BC18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D6DB2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28190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54191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社会效益</w:t>
            </w:r>
          </w:p>
          <w:p w14:paraId="1F315F5F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指标</w:t>
            </w:r>
          </w:p>
        </w:tc>
        <w:tc>
          <w:tcPr>
            <w:tcW w:w="1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82809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  <w:t>通过服务管家项目提高园区知识产权工作水平，从而提高面向园区企业的知识产权服务质量，带动中关村和“三城一区”整体创新发展。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F319E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highlight w:val="yellow"/>
              </w:rPr>
            </w:pPr>
            <w:r>
              <w:rPr>
                <w:rFonts w:hint="eastAsia" w:ascii="Times New Roman Regular" w:hAnsi="Times New Roman Regular" w:eastAsia="仿宋_GB2312" w:cs="Times New Roman Regular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7F611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B9E3E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30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D94B1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30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12A16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</w:tr>
      <w:tr w14:paraId="7E9E7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81222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51AFB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满意度</w:t>
            </w:r>
          </w:p>
          <w:p w14:paraId="6CC1255B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41D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服务对象满意</w:t>
            </w:r>
            <w:r>
              <w:rPr>
                <w:rFonts w:hint="default" w:ascii="Times New Roman Regular" w:hAnsi="Times New Roman Regular" w:eastAsia="仿宋_GB2312" w:cs="Times New Roman Regular"/>
                <w:color w:val="auto"/>
                <w:kern w:val="0"/>
                <w:szCs w:val="21"/>
              </w:rPr>
              <w:t>度</w:t>
            </w:r>
            <w:r>
              <w:rPr>
                <w:rFonts w:hint="eastAsia" w:ascii="Times New Roman Regular" w:hAnsi="Times New Roman Regular" w:eastAsia="仿宋_GB2312" w:cs="Times New Roman Regular"/>
                <w:color w:val="auto"/>
                <w:kern w:val="0"/>
                <w:szCs w:val="21"/>
                <w:lang w:eastAsia="zh-CN"/>
              </w:rPr>
              <w:t>指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标</w:t>
            </w:r>
          </w:p>
        </w:tc>
        <w:tc>
          <w:tcPr>
            <w:tcW w:w="1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D8A21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服务对象满意度标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B7B6D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≥90%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FC4A5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  <w:p w14:paraId="03C92680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  <w:p w14:paraId="651B1F2E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90%</w:t>
            </w:r>
          </w:p>
          <w:p w14:paraId="6E82D073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90B6A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ABC5C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10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1CBAB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</w:tr>
      <w:tr w14:paraId="65F6DE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exact"/>
          <w:jc w:val="center"/>
        </w:trPr>
        <w:tc>
          <w:tcPr>
            <w:tcW w:w="70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A75E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07A6E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7471C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98.59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22200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</w:tr>
    </w:tbl>
    <w:p w14:paraId="3B510E1A">
      <w:pPr>
        <w:spacing w:line="520" w:lineRule="exact"/>
        <w:ind w:firstLine="640" w:firstLineChars="200"/>
        <w:rPr>
          <w:rFonts w:hint="default" w:ascii="Times New Roman Regular" w:hAnsi="Times New Roman Regular" w:eastAsia="仿宋_GB2312" w:cs="Times New Roman Regular"/>
          <w:color w:val="000000"/>
          <w:kern w:val="0"/>
          <w:sz w:val="32"/>
          <w:szCs w:val="32"/>
        </w:rPr>
      </w:pPr>
    </w:p>
    <w:p w14:paraId="03E53986">
      <w:pPr>
        <w:spacing w:line="520" w:lineRule="exact"/>
        <w:ind w:firstLine="640" w:firstLineChars="200"/>
        <w:rPr>
          <w:rFonts w:hint="default" w:ascii="Times New Roman Regular" w:hAnsi="Times New Roman Regular" w:eastAsia="仿宋_GB2312" w:cs="Times New Roman Regular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E0A5EA"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5186F5"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5186F5"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7902817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05438"/>
    <w:rsid w:val="00022F3C"/>
    <w:rsid w:val="00023480"/>
    <w:rsid w:val="00025C98"/>
    <w:rsid w:val="000925C1"/>
    <w:rsid w:val="00092F7E"/>
    <w:rsid w:val="000B1784"/>
    <w:rsid w:val="00114BA1"/>
    <w:rsid w:val="001450A8"/>
    <w:rsid w:val="0014775B"/>
    <w:rsid w:val="00156807"/>
    <w:rsid w:val="0015772D"/>
    <w:rsid w:val="0018202E"/>
    <w:rsid w:val="001C05DD"/>
    <w:rsid w:val="001C7744"/>
    <w:rsid w:val="0020281E"/>
    <w:rsid w:val="00215848"/>
    <w:rsid w:val="00252298"/>
    <w:rsid w:val="00253562"/>
    <w:rsid w:val="0025378F"/>
    <w:rsid w:val="00283029"/>
    <w:rsid w:val="0029272C"/>
    <w:rsid w:val="002A7FAD"/>
    <w:rsid w:val="002C717F"/>
    <w:rsid w:val="002E3345"/>
    <w:rsid w:val="00323C67"/>
    <w:rsid w:val="00324EF7"/>
    <w:rsid w:val="00360081"/>
    <w:rsid w:val="003A263D"/>
    <w:rsid w:val="003B7DD4"/>
    <w:rsid w:val="003C4943"/>
    <w:rsid w:val="00414016"/>
    <w:rsid w:val="00445FDE"/>
    <w:rsid w:val="00460FB6"/>
    <w:rsid w:val="00466707"/>
    <w:rsid w:val="004B791F"/>
    <w:rsid w:val="004D18EF"/>
    <w:rsid w:val="004F5BF6"/>
    <w:rsid w:val="00502D9F"/>
    <w:rsid w:val="00540AB8"/>
    <w:rsid w:val="005671EA"/>
    <w:rsid w:val="005D12ED"/>
    <w:rsid w:val="005E440E"/>
    <w:rsid w:val="006B2380"/>
    <w:rsid w:val="006C3932"/>
    <w:rsid w:val="00706914"/>
    <w:rsid w:val="00721A81"/>
    <w:rsid w:val="007413A7"/>
    <w:rsid w:val="00796896"/>
    <w:rsid w:val="00804FE2"/>
    <w:rsid w:val="00810201"/>
    <w:rsid w:val="00814E97"/>
    <w:rsid w:val="00843F7B"/>
    <w:rsid w:val="008A102B"/>
    <w:rsid w:val="008D21F2"/>
    <w:rsid w:val="008F7AC0"/>
    <w:rsid w:val="009409B5"/>
    <w:rsid w:val="00961444"/>
    <w:rsid w:val="00976382"/>
    <w:rsid w:val="0099494C"/>
    <w:rsid w:val="00995415"/>
    <w:rsid w:val="009976BF"/>
    <w:rsid w:val="009B1E31"/>
    <w:rsid w:val="009D24EE"/>
    <w:rsid w:val="00A37FB0"/>
    <w:rsid w:val="00A4218F"/>
    <w:rsid w:val="00A4659C"/>
    <w:rsid w:val="00A47DF9"/>
    <w:rsid w:val="00A745D2"/>
    <w:rsid w:val="00A9662D"/>
    <w:rsid w:val="00A97EF4"/>
    <w:rsid w:val="00AF1302"/>
    <w:rsid w:val="00B3245A"/>
    <w:rsid w:val="00BA40D5"/>
    <w:rsid w:val="00C34A45"/>
    <w:rsid w:val="00C81CB7"/>
    <w:rsid w:val="00CE441C"/>
    <w:rsid w:val="00D234DB"/>
    <w:rsid w:val="00D637CD"/>
    <w:rsid w:val="00D67D03"/>
    <w:rsid w:val="00DE3B97"/>
    <w:rsid w:val="00E11A05"/>
    <w:rsid w:val="00E12C2E"/>
    <w:rsid w:val="00E906BD"/>
    <w:rsid w:val="00EB29CC"/>
    <w:rsid w:val="00EB4E50"/>
    <w:rsid w:val="00ED3354"/>
    <w:rsid w:val="00EE4A68"/>
    <w:rsid w:val="00F5356A"/>
    <w:rsid w:val="00F86040"/>
    <w:rsid w:val="00F94B36"/>
    <w:rsid w:val="00FD30CB"/>
    <w:rsid w:val="02B7349E"/>
    <w:rsid w:val="055D0B37"/>
    <w:rsid w:val="07320597"/>
    <w:rsid w:val="07B94FD6"/>
    <w:rsid w:val="09AB4631"/>
    <w:rsid w:val="0B4E7969"/>
    <w:rsid w:val="0C6A104F"/>
    <w:rsid w:val="0EF10D38"/>
    <w:rsid w:val="14776FC5"/>
    <w:rsid w:val="19810F0A"/>
    <w:rsid w:val="1DAB00B4"/>
    <w:rsid w:val="1EDC7743"/>
    <w:rsid w:val="214747E7"/>
    <w:rsid w:val="21D36BE0"/>
    <w:rsid w:val="25AE6A39"/>
    <w:rsid w:val="28E85621"/>
    <w:rsid w:val="29AC439A"/>
    <w:rsid w:val="2ADE14D6"/>
    <w:rsid w:val="2E2958EA"/>
    <w:rsid w:val="2F7F624A"/>
    <w:rsid w:val="30551C42"/>
    <w:rsid w:val="312406A1"/>
    <w:rsid w:val="32EE1883"/>
    <w:rsid w:val="37173543"/>
    <w:rsid w:val="3AD60C5E"/>
    <w:rsid w:val="3D8726E3"/>
    <w:rsid w:val="3F27473F"/>
    <w:rsid w:val="3FBFCD99"/>
    <w:rsid w:val="3FF76880"/>
    <w:rsid w:val="41BF4B63"/>
    <w:rsid w:val="4D0066AF"/>
    <w:rsid w:val="4FC84F2F"/>
    <w:rsid w:val="500F2DC6"/>
    <w:rsid w:val="50E31BDE"/>
    <w:rsid w:val="540268DB"/>
    <w:rsid w:val="541128AF"/>
    <w:rsid w:val="563A60ED"/>
    <w:rsid w:val="5974422C"/>
    <w:rsid w:val="59FB6D28"/>
    <w:rsid w:val="5A46176C"/>
    <w:rsid w:val="5AE825BC"/>
    <w:rsid w:val="606E458D"/>
    <w:rsid w:val="66372649"/>
    <w:rsid w:val="69AD0169"/>
    <w:rsid w:val="69CB702C"/>
    <w:rsid w:val="6F8A78AA"/>
    <w:rsid w:val="6FC018AC"/>
    <w:rsid w:val="75CD4430"/>
    <w:rsid w:val="766A0B10"/>
    <w:rsid w:val="777D8F66"/>
    <w:rsid w:val="7AB7FF50"/>
    <w:rsid w:val="7BBA4E35"/>
    <w:rsid w:val="7BFEB0DB"/>
    <w:rsid w:val="7F5D209D"/>
    <w:rsid w:val="7F9B608E"/>
    <w:rsid w:val="BBF5B3D2"/>
    <w:rsid w:val="CEFD3F3D"/>
    <w:rsid w:val="E3DE37CA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758</Words>
  <Characters>848</Characters>
  <Lines>11</Lines>
  <Paragraphs>3</Paragraphs>
  <TotalTime>2</TotalTime>
  <ScaleCrop>false</ScaleCrop>
  <LinksUpToDate>false</LinksUpToDate>
  <CharactersWithSpaces>850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2022-03-12T03:16:00Z</dcterms:created>
  <dc:creator>user</dc:creator>
  <cp:lastModifiedBy>lenovo</cp:lastModifiedBy>
  <cp:lastPrinted>2025-08-22T02:02:00Z</cp:lastPrinted>
  <dcterms:modified xsi:type="dcterms:W3CDTF">2025-08-28T09:36:34Z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eyJoZGlkIjoiOGU4NmMxZWJmOWE4NzJlMWJjZGY3MjIwNjY3YzhkOWYifQ==</vt:lpwstr>
  </property>
  <property fmtid="{D5CDD505-2E9C-101B-9397-08002B2CF9AE}" pid="4" name="ICV">
    <vt:lpwstr>D1EDE7E944524487936C4D4ABBA07994_13</vt:lpwstr>
  </property>
</Properties>
</file>