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48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48"/>
          <w:highlight w:val="none"/>
        </w:rPr>
        <w:t>附件</w:t>
      </w:r>
    </w:p>
    <w:p>
      <w:pPr>
        <w:widowControl/>
        <w:ind w:firstLine="880" w:firstLineChars="200"/>
        <w:jc w:val="left"/>
        <w:rPr>
          <w:rFonts w:ascii="宋体" w:hAnsi="Calibri" w:eastAsia="宋体"/>
          <w:color w:val="auto"/>
          <w:sz w:val="44"/>
          <w:szCs w:val="44"/>
          <w:highlight w:val="none"/>
        </w:rPr>
      </w:pPr>
    </w:p>
    <w:p>
      <w:pPr>
        <w:widowControl/>
        <w:ind w:firstLine="880" w:firstLineChars="200"/>
        <w:jc w:val="left"/>
        <w:rPr>
          <w:rFonts w:ascii="宋体" w:hAnsi="Calibri" w:eastAsia="宋体"/>
          <w:color w:val="auto"/>
          <w:sz w:val="44"/>
          <w:szCs w:val="44"/>
          <w:highlight w:val="none"/>
        </w:rPr>
      </w:pPr>
    </w:p>
    <w:p>
      <w:pPr>
        <w:widowControl/>
        <w:ind w:firstLine="880" w:firstLineChars="200"/>
        <w:jc w:val="left"/>
        <w:rPr>
          <w:rFonts w:ascii="宋体" w:hAnsi="Calibri" w:eastAsia="宋体"/>
          <w:color w:val="auto"/>
          <w:sz w:val="44"/>
          <w:szCs w:val="44"/>
          <w:highlight w:val="none"/>
        </w:rPr>
      </w:pPr>
    </w:p>
    <w:p>
      <w:pPr>
        <w:spacing w:beforeLines="100" w:afterLines="50" w:line="660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highlight w:val="none"/>
        </w:rPr>
        <w:t>2023年北京市知识产权信息公共服务网点</w:t>
      </w:r>
    </w:p>
    <w:p>
      <w:pPr>
        <w:spacing w:beforeLines="100" w:afterLines="50" w:line="660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highlight w:val="none"/>
        </w:rPr>
        <w:t>申报书</w:t>
      </w:r>
    </w:p>
    <w:p>
      <w:pPr>
        <w:widowControl/>
        <w:spacing w:line="312" w:lineRule="atLeast"/>
        <w:jc w:val="center"/>
        <w:rPr>
          <w:rFonts w:ascii="宋体" w:hAnsi="Calibri" w:eastAsia="宋体"/>
          <w:color w:val="auto"/>
          <w:sz w:val="36"/>
          <w:szCs w:val="36"/>
          <w:highlight w:val="none"/>
        </w:rPr>
      </w:pPr>
    </w:p>
    <w:p>
      <w:pPr>
        <w:widowControl/>
        <w:spacing w:line="312" w:lineRule="atLeast"/>
        <w:jc w:val="center"/>
        <w:rPr>
          <w:rFonts w:ascii="宋体" w:hAnsi="Calibri" w:eastAsia="宋体"/>
          <w:color w:val="auto"/>
          <w:sz w:val="36"/>
          <w:szCs w:val="36"/>
          <w:highlight w:val="none"/>
        </w:rPr>
      </w:pPr>
    </w:p>
    <w:p>
      <w:pPr>
        <w:widowControl/>
        <w:spacing w:line="312" w:lineRule="atLeast"/>
        <w:jc w:val="center"/>
        <w:rPr>
          <w:rFonts w:ascii="宋体" w:hAnsi="Calibri" w:eastAsia="宋体"/>
          <w:color w:val="auto"/>
          <w:sz w:val="36"/>
          <w:szCs w:val="36"/>
          <w:highlight w:val="none"/>
        </w:rPr>
      </w:pPr>
    </w:p>
    <w:p>
      <w:pPr>
        <w:widowControl/>
        <w:spacing w:line="312" w:lineRule="atLeast"/>
        <w:jc w:val="center"/>
        <w:rPr>
          <w:rFonts w:ascii="宋体" w:hAnsi="Calibri" w:eastAsia="宋体"/>
          <w:color w:val="auto"/>
          <w:sz w:val="36"/>
          <w:szCs w:val="36"/>
          <w:highlight w:val="none"/>
        </w:rPr>
      </w:pPr>
    </w:p>
    <w:p>
      <w:pPr>
        <w:widowControl/>
        <w:spacing w:line="312" w:lineRule="atLeast"/>
        <w:jc w:val="center"/>
        <w:rPr>
          <w:rFonts w:ascii="宋体" w:hAnsi="Calibri" w:eastAsia="宋体"/>
          <w:color w:val="auto"/>
          <w:sz w:val="36"/>
          <w:szCs w:val="36"/>
          <w:highlight w:val="none"/>
        </w:rPr>
      </w:pPr>
    </w:p>
    <w:p>
      <w:pPr>
        <w:widowControl/>
        <w:spacing w:line="312" w:lineRule="atLeast"/>
        <w:jc w:val="center"/>
        <w:rPr>
          <w:rFonts w:ascii="宋体" w:hAnsi="Calibri" w:eastAsia="宋体"/>
          <w:color w:val="auto"/>
          <w:sz w:val="36"/>
          <w:szCs w:val="36"/>
          <w:highlight w:val="none"/>
        </w:rPr>
      </w:pPr>
    </w:p>
    <w:p>
      <w:pPr>
        <w:widowControl/>
        <w:wordWrap w:val="0"/>
        <w:spacing w:line="480" w:lineRule="auto"/>
        <w:jc w:val="center"/>
        <w:rPr>
          <w:rFonts w:ascii="宋体" w:hAnsi="宋体" w:eastAsia="宋体" w:cs="宋体"/>
          <w:b/>
          <w:bCs/>
          <w:color w:val="auto"/>
          <w:sz w:val="32"/>
          <w:szCs w:val="48"/>
          <w:highlight w:val="none"/>
          <w:u w:val="single"/>
        </w:rPr>
      </w:pPr>
      <w:r>
        <w:rPr>
          <w:rFonts w:hint="eastAsia" w:ascii="??_GB2312" w:hAnsi="宋体" w:eastAsia="宋体"/>
          <w:b/>
          <w:bCs/>
          <w:color w:val="auto"/>
          <w:sz w:val="32"/>
          <w:szCs w:val="48"/>
          <w:highlight w:val="none"/>
        </w:rPr>
        <w:t>申报机构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48"/>
          <w:highlight w:val="none"/>
        </w:rPr>
        <w:t>：</w:t>
      </w:r>
      <w:r>
        <w:rPr>
          <w:rFonts w:hint="eastAsia" w:ascii="??_GB2312" w:hAnsi="宋体" w:eastAsia="宋体"/>
          <w:b/>
          <w:bCs/>
          <w:color w:val="auto"/>
          <w:sz w:val="32"/>
          <w:szCs w:val="48"/>
          <w:highlight w:val="none"/>
          <w:u w:val="single"/>
        </w:rPr>
        <w:t xml:space="preserve">　　　　　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48"/>
          <w:highlight w:val="none"/>
          <w:u w:val="single"/>
        </w:rPr>
        <w:t>（盖章）</w:t>
      </w:r>
    </w:p>
    <w:p>
      <w:pPr>
        <w:widowControl/>
        <w:wordWrap w:val="0"/>
        <w:spacing w:line="480" w:lineRule="auto"/>
        <w:jc w:val="center"/>
        <w:rPr>
          <w:rFonts w:ascii="宋体" w:hAnsi="宋体" w:eastAsia="宋体" w:cs="宋体"/>
          <w:b/>
          <w:bCs/>
          <w:color w:val="auto"/>
          <w:sz w:val="32"/>
          <w:szCs w:val="48"/>
          <w:highlight w:val="none"/>
          <w:u w:val="single"/>
        </w:rPr>
      </w:pPr>
    </w:p>
    <w:p>
      <w:pPr>
        <w:widowControl/>
        <w:wordWrap w:val="0"/>
        <w:spacing w:line="480" w:lineRule="auto"/>
        <w:jc w:val="center"/>
        <w:rPr>
          <w:rFonts w:ascii="??_GB2312" w:hAnsi="宋体" w:eastAsia="宋体"/>
          <w:b/>
          <w:bCs/>
          <w:color w:val="auto"/>
          <w:sz w:val="32"/>
          <w:szCs w:val="48"/>
          <w:highlight w:val="none"/>
          <w:u w:val="single"/>
        </w:rPr>
      </w:pPr>
      <w:r>
        <w:rPr>
          <w:rFonts w:hint="eastAsia" w:ascii="??_GB2312" w:hAnsi="宋体" w:eastAsia="宋体"/>
          <w:b/>
          <w:bCs/>
          <w:color w:val="auto"/>
          <w:sz w:val="32"/>
          <w:szCs w:val="48"/>
          <w:highlight w:val="none"/>
        </w:rPr>
        <w:t>填报日期：</w:t>
      </w:r>
      <w:r>
        <w:rPr>
          <w:rFonts w:hint="eastAsia" w:ascii="??_GB2312" w:hAnsi="宋体" w:eastAsia="宋体"/>
          <w:b/>
          <w:bCs/>
          <w:color w:val="auto"/>
          <w:sz w:val="32"/>
          <w:szCs w:val="48"/>
          <w:highlight w:val="none"/>
          <w:u w:val="single"/>
        </w:rPr>
        <w:t xml:space="preserve">　　　　　         </w:t>
      </w:r>
    </w:p>
    <w:p>
      <w:pPr>
        <w:spacing w:line="560" w:lineRule="exact"/>
        <w:jc w:val="center"/>
        <w:rPr>
          <w:rFonts w:ascii="方正楷体_GBK" w:hAnsi="仿宋_GB2312" w:eastAsia="方正楷体_GBK" w:cs="仿宋_GB2312"/>
          <w:color w:val="auto"/>
          <w:sz w:val="32"/>
          <w:szCs w:val="48"/>
          <w:highlight w:val="none"/>
        </w:rPr>
      </w:pPr>
    </w:p>
    <w:p>
      <w:pPr>
        <w:spacing w:line="560" w:lineRule="exact"/>
        <w:jc w:val="center"/>
        <w:rPr>
          <w:rFonts w:ascii="方正楷体_GBK" w:hAnsi="仿宋_GB2312" w:eastAsia="方正楷体_GBK" w:cs="仿宋_GB2312"/>
          <w:color w:val="auto"/>
          <w:sz w:val="32"/>
          <w:szCs w:val="48"/>
          <w:highlight w:val="none"/>
        </w:rPr>
      </w:pPr>
    </w:p>
    <w:p>
      <w:pPr>
        <w:spacing w:line="560" w:lineRule="exact"/>
        <w:jc w:val="center"/>
        <w:rPr>
          <w:rFonts w:ascii="方正楷体_GBK" w:hAnsi="仿宋_GB2312" w:eastAsia="方正楷体_GBK" w:cs="仿宋_GB2312"/>
          <w:color w:val="auto"/>
          <w:sz w:val="32"/>
          <w:szCs w:val="48"/>
          <w:highlight w:val="none"/>
        </w:rPr>
      </w:pPr>
      <w:r>
        <w:rPr>
          <w:rFonts w:hint="eastAsia" w:ascii="方正楷体_GBK" w:hAnsi="仿宋_GB2312" w:eastAsia="方正楷体_GBK" w:cs="仿宋_GB2312"/>
          <w:color w:val="auto"/>
          <w:sz w:val="32"/>
          <w:szCs w:val="48"/>
          <w:highlight w:val="none"/>
        </w:rPr>
        <w:t>北京市知识产权局</w:t>
      </w:r>
    </w:p>
    <w:p>
      <w:pPr>
        <w:spacing w:line="560" w:lineRule="exact"/>
        <w:jc w:val="center"/>
        <w:rPr>
          <w:rFonts w:ascii="方正楷体_GBK" w:hAnsi="宋体" w:eastAsia="方正楷体_GBK"/>
          <w:color w:val="auto"/>
          <w:sz w:val="32"/>
          <w:szCs w:val="48"/>
          <w:highlight w:val="none"/>
        </w:rPr>
      </w:pPr>
      <w:r>
        <w:rPr>
          <w:rFonts w:hint="eastAsia" w:ascii="方正楷体_GBK" w:hAnsi="仿宋_GB2312" w:eastAsia="方正楷体_GBK" w:cs="仿宋_GB2312"/>
          <w:color w:val="auto"/>
          <w:sz w:val="32"/>
          <w:szCs w:val="48"/>
          <w:highlight w:val="none"/>
        </w:rPr>
        <w:t>2023年制</w:t>
      </w:r>
    </w:p>
    <w:p>
      <w:pPr>
        <w:spacing w:line="660" w:lineRule="exact"/>
        <w:jc w:val="center"/>
        <w:rPr>
          <w:rFonts w:ascii="方正小标宋简体" w:hAnsi="Calibri" w:eastAsia="方正小标宋简体"/>
          <w:color w:val="auto"/>
          <w:sz w:val="44"/>
          <w:szCs w:val="44"/>
          <w:highlight w:val="none"/>
        </w:rPr>
      </w:pPr>
      <w:r>
        <w:rPr>
          <w:rFonts w:ascii="方正小标宋简体" w:hAnsi="Calibri" w:eastAsia="方正小标宋简体"/>
          <w:color w:val="auto"/>
          <w:sz w:val="44"/>
          <w:szCs w:val="44"/>
          <w:highlight w:val="none"/>
        </w:rPr>
        <w:br w:type="page"/>
      </w:r>
    </w:p>
    <w:p>
      <w:pPr>
        <w:spacing w:line="660" w:lineRule="exact"/>
        <w:jc w:val="center"/>
        <w:rPr>
          <w:rFonts w:ascii="方正小标宋简体" w:hAnsi="Calibri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Calibri" w:eastAsia="方正小标宋简体"/>
          <w:color w:val="auto"/>
          <w:sz w:val="44"/>
          <w:szCs w:val="44"/>
          <w:highlight w:val="none"/>
        </w:rPr>
        <w:t>填 表 说 明</w:t>
      </w: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44"/>
          <w:highlight w:val="none"/>
        </w:rPr>
        <w:t>一、此表为2023年度北京市知识产权信息公共服务网点申报书，封面“申报机构”名称填写法人单位名称。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44"/>
          <w:highlight w:val="none"/>
        </w:rPr>
        <w:t>二、第一部分“机构性质”，包括高校、科研院所、公共图书馆、科技情报机构、行业组织以及产业园区生产力促进机构等社会化信息服务机构，请根据实际情况填写。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44"/>
          <w:highlight w:val="none"/>
        </w:rPr>
        <w:t>三、第八部分“申报单位意见”由申报机构填写，并由经办人和负责人签字。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sz w:val="28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44"/>
          <w:highlight w:val="none"/>
        </w:rPr>
        <w:t>四、</w:t>
      </w:r>
      <w:r>
        <w:rPr>
          <w:rFonts w:hint="eastAsia" w:ascii="仿宋_GB2312" w:hAnsi="宋体" w:eastAsia="仿宋_GB2312" w:cs="宋体"/>
          <w:color w:val="auto"/>
          <w:sz w:val="28"/>
          <w:szCs w:val="44"/>
          <w:highlight w:val="none"/>
        </w:rPr>
        <w:t>除需手写和签字以外，表格其他部分均用四号仿宋_GB2312填写。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44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28"/>
          <w:szCs w:val="44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28"/>
          <w:szCs w:val="44"/>
          <w:highlight w:val="none"/>
        </w:rPr>
        <w:t>一般情况下，填表单位应按照表格字数要求进行填写，如确需增加内容可对表格进行自行扩展。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44"/>
          <w:highlight w:val="none"/>
        </w:rPr>
        <w:t>六、申报书应盖章、签字，否则视为无效申报。</w:t>
      </w: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p>
      <w:pPr>
        <w:spacing w:line="560" w:lineRule="exact"/>
        <w:ind w:firstLine="420" w:firstLineChars="200"/>
        <w:rPr>
          <w:rFonts w:ascii="仿宋_GB2312" w:hAnsi="宋体" w:eastAsia="仿宋_GB2312" w:cs="宋体"/>
          <w:color w:val="auto"/>
          <w:szCs w:val="32"/>
          <w:highlight w:val="none"/>
        </w:rPr>
      </w:pPr>
    </w:p>
    <w:tbl>
      <w:tblPr>
        <w:tblStyle w:val="8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17"/>
        <w:gridCol w:w="78"/>
        <w:gridCol w:w="1132"/>
        <w:gridCol w:w="852"/>
        <w:gridCol w:w="1262"/>
        <w:gridCol w:w="9"/>
        <w:gridCol w:w="574"/>
        <w:gridCol w:w="843"/>
        <w:gridCol w:w="8"/>
        <w:gridCol w:w="42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  <w:tc>
          <w:tcPr>
            <w:tcW w:w="1476" w:type="dxa"/>
            <w:gridSpan w:val="5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机构性质</w:t>
            </w:r>
          </w:p>
        </w:tc>
        <w:tc>
          <w:tcPr>
            <w:tcW w:w="2516" w:type="dxa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主要负责人及职务</w:t>
            </w: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总人数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人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专职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人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兼职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25" w:type="dxa"/>
            <w:gridSpan w:val="3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知识产权信息公共服务事项及服务对象</w:t>
            </w:r>
          </w:p>
        </w:tc>
        <w:tc>
          <w:tcPr>
            <w:tcW w:w="723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免费类：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25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事项名称1：    服务对象：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25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事项名称2：    服务对象：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25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25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低成本类：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25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事项名称1：    服务对象：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25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事项名称2：    服务对象：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25" w:type="dxa"/>
            <w:gridSpan w:val="3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8" w:type="dxa"/>
            <w:gridSpan w:val="9"/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line="40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二、工作基础和优势特点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  <w:t>(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10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字左右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8863" w:type="dxa"/>
            <w:gridSpan w:val="12"/>
          </w:tcPr>
          <w:p>
            <w:pPr>
              <w:adjustRightInd w:val="0"/>
              <w:spacing w:line="460" w:lineRule="exact"/>
              <w:rPr>
                <w:rFonts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（含软硬件条件、工作情况等，申报机构营业执照、获得的荣誉资质等证明材料，以及相关工作制度等请以附件形式提交；场地、网络环境、硬件设备、系统软件等基础设施要与开展商标、专利、地理标志等知识产权类别的信息公共服务相匹配）</w:t>
            </w: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line="40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  <w:jc w:val="center"/>
        </w:trPr>
        <w:tc>
          <w:tcPr>
            <w:tcW w:w="8863" w:type="dxa"/>
            <w:gridSpan w:val="12"/>
          </w:tcPr>
          <w:p>
            <w:pPr>
              <w:adjustRightInd w:val="0"/>
              <w:spacing w:line="400" w:lineRule="exact"/>
              <w:rPr>
                <w:rFonts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（含主要负责人、专职人员个人情况及知识产权信息公共服务相关工作经历简介等，每人200字左右，相关人员知识产权从业资格证明等请以附件形式提交）</w:t>
            </w:r>
          </w:p>
          <w:p>
            <w:pPr>
              <w:adjustRightInd w:val="0"/>
              <w:spacing w:line="400" w:lineRule="exact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line="400" w:lineRule="exact"/>
              <w:rPr>
                <w:rFonts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四、近三年知识产权信息公共服务情况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line="400" w:lineRule="exact"/>
              <w:rPr>
                <w:rFonts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（近三年开展的知识产权信息检索、信息咨询、宣传培训等免费</w:t>
            </w: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  <w:lang w:val="en-US" w:eastAsia="zh-CN"/>
              </w:rPr>
              <w:t>或低成本</w:t>
            </w: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知识产权信息公共服务情况，包括服务时间、服务对象名称、主要服务内容、服务人次、特色亮点以及取得成效等情况）</w:t>
            </w: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auto"/>
                <w:sz w:val="28"/>
                <w:szCs w:val="28"/>
                <w:highlight w:val="none"/>
              </w:rPr>
              <w:t>免费类：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事项名称1：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服务时间、服务对象名称、主要服务内容、服务人次、特色亮点以及取得成效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事项名称2：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服务时间、服务对象名称、主要服务内容、服务人次、特色亮点以及取得成效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……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auto"/>
                <w:sz w:val="28"/>
                <w:szCs w:val="28"/>
                <w:highlight w:val="none"/>
              </w:rPr>
              <w:t>低成本类：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事项名称1：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服务时间、服务对象名称、主要服务内容、服务人次、特色亮点以及取得成效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  <w:lang w:val="en-US" w:eastAsia="zh-CN"/>
              </w:rPr>
              <w:t>服务</w:t>
            </w: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事项名称2：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服务时间、服务对象名称、主要服务内容、服务人次、特色亮点以及取得成效</w:t>
            </w:r>
          </w:p>
          <w:p>
            <w:pPr>
              <w:adjustRightInd w:val="0"/>
              <w:spacing w:line="400" w:lineRule="exact"/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8"/>
                <w:szCs w:val="28"/>
                <w:highlight w:val="none"/>
              </w:rPr>
              <w:t>……</w:t>
            </w: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五、未来发展思路和知识产权信息公共服务工作计划（15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3" w:hRule="atLeast"/>
          <w:jc w:val="center"/>
        </w:trPr>
        <w:tc>
          <w:tcPr>
            <w:tcW w:w="8863" w:type="dxa"/>
            <w:gridSpan w:val="12"/>
          </w:tcPr>
          <w:p>
            <w:pPr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/>
              </w:rPr>
              <w:t>等）</w:t>
            </w: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eastAsia="宋体"/>
                <w:color w:val="auto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eastAsia="宋体"/>
                <w:color w:val="auto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eastAsia="宋体"/>
                <w:color w:val="auto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六、开展知识产权信息公共服务典型案例（2个以上，每个3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adjustRightInd w:val="0"/>
              <w:spacing w:after="100" w:afterAutospacing="1" w:line="500" w:lineRule="exact"/>
              <w:rPr>
                <w:rFonts w:ascii="仿宋_GB2312" w:eastAsia="仿宋_GB2312" w:cs="??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eastAsia="仿宋_GB2312" w:cs="??_GB2312"/>
                <w:color w:val="auto"/>
                <w:sz w:val="28"/>
                <w:szCs w:val="28"/>
                <w:highlight w:val="none"/>
                <w:lang w:val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实施时间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内容和效果</w:t>
            </w:r>
          </w:p>
        </w:tc>
        <w:tc>
          <w:tcPr>
            <w:tcW w:w="7316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等线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after="100" w:afterAutospacing="1" w:line="40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adjustRightInd w:val="0"/>
              <w:spacing w:after="100" w:afterAutospacing="1" w:line="500" w:lineRule="exact"/>
              <w:rPr>
                <w:rFonts w:ascii="仿宋_GB2312" w:eastAsia="仿宋_GB2312" w:cs="??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eastAsia="仿宋_GB2312" w:cs="??_GB2312"/>
                <w:color w:val="auto"/>
                <w:sz w:val="28"/>
                <w:szCs w:val="28"/>
                <w:highlight w:val="none"/>
                <w:lang w:val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实施时间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  <w:t>内容和效果</w:t>
            </w:r>
          </w:p>
          <w:p>
            <w:pPr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  <w:tc>
          <w:tcPr>
            <w:tcW w:w="7316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after="100" w:afterAutospacing="1" w:line="40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after="100" w:afterAutospacing="1" w:line="40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after="100" w:afterAutospacing="1" w:line="40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after="100" w:afterAutospacing="1" w:line="500" w:lineRule="exact"/>
              <w:jc w:val="left"/>
              <w:rPr>
                <w:rFonts w:ascii="??_GB2312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七、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val="zh-CN"/>
              </w:rPr>
              <w:t>附件列表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1.</w:t>
            </w: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??_GB2312" w:eastAsia="宋体"/>
                <w:color w:val="auto"/>
                <w:sz w:val="28"/>
                <w:szCs w:val="28"/>
                <w:highlight w:val="none"/>
              </w:rPr>
              <w:t>2.</w:t>
            </w: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??_GB2312" w:eastAsia="宋体"/>
                <w:color w:val="auto"/>
                <w:sz w:val="28"/>
                <w:szCs w:val="28"/>
                <w:highlight w:val="none"/>
              </w:rPr>
              <w:t>3.</w:t>
            </w: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??_GB2312" w:eastAsia="宋体"/>
                <w:color w:val="auto"/>
                <w:sz w:val="28"/>
                <w:szCs w:val="28"/>
                <w:highlight w:val="none"/>
              </w:rPr>
              <w:t>4.</w:t>
            </w: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after="100" w:afterAutospacing="1" w:line="500" w:lineRule="exact"/>
              <w:jc w:val="left"/>
              <w:rPr>
                <w:rFonts w:ascii="??_GB2312"/>
                <w:b/>
                <w:bCs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八、申报单位意见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8863" w:type="dxa"/>
            <w:gridSpan w:val="12"/>
            <w:vAlign w:val="center"/>
          </w:tcPr>
          <w:p>
            <w:pPr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ind w:firstLine="560" w:firstLineChars="20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val="zh-CN"/>
              </w:rPr>
              <w:t>本单位承诺，在申报日之前3年内未被列入严重违法失信黑名单或存在其他失信行为，所提供的各项材料均真实、合法、有效。如认定为北京市知识产权信息公共服务网点，我单位将按照北京市知识产权局相关要求，接受中关村知识产权促进中心的日常管理，开展知识产权信息公共服务工作。</w:t>
            </w:r>
          </w:p>
          <w:p>
            <w:pPr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left"/>
              <w:rPr>
                <w:rFonts w:ascii="??_GB2312" w:eastAsia="宋体"/>
                <w:color w:val="auto"/>
                <w:sz w:val="28"/>
                <w:szCs w:val="28"/>
                <w:highlight w:val="none"/>
                <w:lang w:val="zh-CN"/>
              </w:rPr>
            </w:pPr>
          </w:p>
          <w:p>
            <w:pPr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经办人：　　　　负责人：　     日期：　     （盖章）</w:t>
            </w:r>
          </w:p>
          <w:p>
            <w:pPr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 xml:space="preserve">    </w:t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2154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4B4065E9"/>
    <w:rsid w:val="00084EE5"/>
    <w:rsid w:val="00187A40"/>
    <w:rsid w:val="00215CDF"/>
    <w:rsid w:val="002B6EE7"/>
    <w:rsid w:val="002E33B5"/>
    <w:rsid w:val="00341E3D"/>
    <w:rsid w:val="00371DC3"/>
    <w:rsid w:val="00386ACF"/>
    <w:rsid w:val="003E7C73"/>
    <w:rsid w:val="004922B7"/>
    <w:rsid w:val="0052715C"/>
    <w:rsid w:val="00534313"/>
    <w:rsid w:val="005A3914"/>
    <w:rsid w:val="005A5E81"/>
    <w:rsid w:val="005B2FCF"/>
    <w:rsid w:val="005D7CF4"/>
    <w:rsid w:val="005F2266"/>
    <w:rsid w:val="00610455"/>
    <w:rsid w:val="006E68C2"/>
    <w:rsid w:val="00765AE4"/>
    <w:rsid w:val="00782C8A"/>
    <w:rsid w:val="00794508"/>
    <w:rsid w:val="007D74DD"/>
    <w:rsid w:val="00852E2D"/>
    <w:rsid w:val="008B7BFB"/>
    <w:rsid w:val="0091140C"/>
    <w:rsid w:val="00927F33"/>
    <w:rsid w:val="009F0432"/>
    <w:rsid w:val="00A25024"/>
    <w:rsid w:val="00A41505"/>
    <w:rsid w:val="00A66588"/>
    <w:rsid w:val="00AA27E4"/>
    <w:rsid w:val="00AB4123"/>
    <w:rsid w:val="00B50D84"/>
    <w:rsid w:val="00B8161B"/>
    <w:rsid w:val="00BC25E8"/>
    <w:rsid w:val="00C80B0E"/>
    <w:rsid w:val="00CC1A53"/>
    <w:rsid w:val="00CC3B00"/>
    <w:rsid w:val="00CF653F"/>
    <w:rsid w:val="00D21B85"/>
    <w:rsid w:val="00DF3EB9"/>
    <w:rsid w:val="00E60239"/>
    <w:rsid w:val="00E65D71"/>
    <w:rsid w:val="00E87A55"/>
    <w:rsid w:val="00EE2DF6"/>
    <w:rsid w:val="00F06F86"/>
    <w:rsid w:val="00F16CE6"/>
    <w:rsid w:val="00F21359"/>
    <w:rsid w:val="00F302D4"/>
    <w:rsid w:val="00F31F01"/>
    <w:rsid w:val="00F809D5"/>
    <w:rsid w:val="00F8649A"/>
    <w:rsid w:val="00FD22E8"/>
    <w:rsid w:val="00FF4A79"/>
    <w:rsid w:val="03142846"/>
    <w:rsid w:val="06126348"/>
    <w:rsid w:val="07A11524"/>
    <w:rsid w:val="08567150"/>
    <w:rsid w:val="13B00092"/>
    <w:rsid w:val="171C3F75"/>
    <w:rsid w:val="1E221A83"/>
    <w:rsid w:val="219671EC"/>
    <w:rsid w:val="25E37A8F"/>
    <w:rsid w:val="27FC277C"/>
    <w:rsid w:val="28145444"/>
    <w:rsid w:val="29F61CC8"/>
    <w:rsid w:val="2CAC0159"/>
    <w:rsid w:val="347E3B45"/>
    <w:rsid w:val="3B81086D"/>
    <w:rsid w:val="3E824C23"/>
    <w:rsid w:val="42AD1CE0"/>
    <w:rsid w:val="49014306"/>
    <w:rsid w:val="49281D1B"/>
    <w:rsid w:val="49DA7AEA"/>
    <w:rsid w:val="4B4065E9"/>
    <w:rsid w:val="543C728F"/>
    <w:rsid w:val="552E4482"/>
    <w:rsid w:val="554766C4"/>
    <w:rsid w:val="5AE058E3"/>
    <w:rsid w:val="615F6F65"/>
    <w:rsid w:val="6A4B587C"/>
    <w:rsid w:val="720158B9"/>
    <w:rsid w:val="77141BDB"/>
    <w:rsid w:val="7CF96B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2276</Words>
  <Characters>2381</Characters>
  <Lines>19</Lines>
  <Paragraphs>5</Paragraphs>
  <TotalTime>14</TotalTime>
  <ScaleCrop>false</ScaleCrop>
  <LinksUpToDate>false</LinksUpToDate>
  <CharactersWithSpaces>2452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2023-04-26T02:44:00Z</dcterms:created>
  <dc:creator>蒋戬</dc:creator>
  <cp:lastModifiedBy>是晨阳呀</cp:lastModifiedBy>
  <cp:lastPrinted>2023-04-25T09:08:00Z</cp:lastPrinted>
  <dcterms:modified xsi:type="dcterms:W3CDTF">2023-04-26T08:53:29Z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FCE1E1B496124A2BA5FCCF7AFA941DA2_13</vt:lpwstr>
  </property>
</Properties>
</file>