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AE32" w14:textId="7257F5F0" w:rsidR="00682FCF" w:rsidRDefault="00682FCF" w:rsidP="00682FCF">
      <w:pPr>
        <w:snapToGrid w:val="0"/>
        <w:spacing w:line="560" w:lineRule="exact"/>
        <w:rPr>
          <w:rFonts w:ascii="黑体" w:eastAsia="黑体" w:hAnsi="黑体"/>
          <w:sz w:val="32"/>
          <w:szCs w:val="32"/>
        </w:rPr>
      </w:pPr>
      <w:r w:rsidRPr="00682FCF">
        <w:rPr>
          <w:rFonts w:ascii="黑体" w:eastAsia="黑体" w:hAnsi="黑体" w:hint="eastAsia"/>
          <w:sz w:val="32"/>
          <w:szCs w:val="32"/>
        </w:rPr>
        <w:t>附件：</w:t>
      </w:r>
    </w:p>
    <w:p w14:paraId="3382ED00" w14:textId="77777777" w:rsidR="00682FCF" w:rsidRPr="00682FCF" w:rsidRDefault="00682FCF" w:rsidP="00682FCF">
      <w:pPr>
        <w:snapToGrid w:val="0"/>
        <w:spacing w:line="560" w:lineRule="exact"/>
        <w:rPr>
          <w:rFonts w:ascii="黑体" w:eastAsia="黑体" w:hAnsi="黑体" w:hint="eastAsia"/>
          <w:sz w:val="32"/>
          <w:szCs w:val="32"/>
        </w:rPr>
      </w:pPr>
    </w:p>
    <w:p w14:paraId="63106284" w14:textId="1036D9F1" w:rsidR="0073193D" w:rsidRDefault="0073193D" w:rsidP="0073193D">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w:t>
      </w:r>
      <w:r>
        <w:rPr>
          <w:rFonts w:ascii="方正小标宋简体" w:eastAsia="方正小标宋简体" w:hAnsi="黑体"/>
          <w:sz w:val="44"/>
          <w:szCs w:val="44"/>
        </w:rPr>
        <w:t>022</w:t>
      </w:r>
      <w:r>
        <w:rPr>
          <w:rFonts w:ascii="方正小标宋简体" w:eastAsia="方正小标宋简体" w:hAnsi="黑体" w:hint="eastAsia"/>
          <w:sz w:val="44"/>
          <w:szCs w:val="44"/>
        </w:rPr>
        <w:t>年</w:t>
      </w:r>
      <w:r w:rsidR="008B76A1" w:rsidRPr="008B76A1">
        <w:rPr>
          <w:rFonts w:ascii="方正小标宋简体" w:eastAsia="方正小标宋简体" w:hAnsi="黑体" w:hint="eastAsia"/>
          <w:sz w:val="44"/>
          <w:szCs w:val="44"/>
        </w:rPr>
        <w:t>北京市知识产权海外纠纷法律费用</w:t>
      </w:r>
    </w:p>
    <w:p w14:paraId="410E220D" w14:textId="36046E83" w:rsidR="008B76A1" w:rsidRDefault="008B76A1" w:rsidP="0073193D">
      <w:pPr>
        <w:snapToGrid w:val="0"/>
        <w:spacing w:line="560" w:lineRule="exact"/>
        <w:jc w:val="center"/>
        <w:rPr>
          <w:rFonts w:ascii="方正小标宋简体" w:eastAsia="方正小标宋简体" w:hAnsi="黑体"/>
          <w:sz w:val="44"/>
          <w:szCs w:val="44"/>
        </w:rPr>
      </w:pPr>
      <w:r w:rsidRPr="008B76A1">
        <w:rPr>
          <w:rFonts w:ascii="方正小标宋简体" w:eastAsia="方正小标宋简体" w:hAnsi="黑体" w:hint="eastAsia"/>
          <w:sz w:val="44"/>
          <w:szCs w:val="44"/>
        </w:rPr>
        <w:t>保险试点工作方案</w:t>
      </w:r>
    </w:p>
    <w:p w14:paraId="563D3386" w14:textId="77777777" w:rsidR="008B76A1" w:rsidRPr="008B76A1" w:rsidRDefault="008B76A1" w:rsidP="008B76A1">
      <w:pPr>
        <w:spacing w:line="560" w:lineRule="exact"/>
        <w:ind w:firstLineChars="200" w:firstLine="640"/>
        <w:rPr>
          <w:rFonts w:ascii="仿宋_GB2312" w:eastAsia="仿宋_GB2312"/>
          <w:sz w:val="32"/>
          <w:szCs w:val="32"/>
        </w:rPr>
      </w:pPr>
    </w:p>
    <w:p w14:paraId="04EE7D9D" w14:textId="28EB6453" w:rsidR="008B76A1" w:rsidRDefault="008B76A1"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t>为贯彻落实中共中央办公厅、国务院办公厅印发《关于强化知识产权保护的意见》和中共北京市委办公厅、北京市人民政府办公厅印发《关于强化知识产权保护的行动方案》中关于强化知识产权保护工作的决策部署，</w:t>
      </w:r>
      <w:r w:rsidR="00786ACD" w:rsidRPr="00786ACD">
        <w:rPr>
          <w:rFonts w:ascii="仿宋_GB2312" w:eastAsia="仿宋_GB2312" w:hint="eastAsia"/>
          <w:sz w:val="32"/>
          <w:szCs w:val="32"/>
        </w:rPr>
        <w:t>鼓励企业面对海外知识产权诉讼积极应诉，提高中国企业“走出去”运用知识产权制度维护自身权</w:t>
      </w:r>
      <w:r w:rsidR="00B814DF">
        <w:rPr>
          <w:rFonts w:ascii="仿宋_GB2312" w:eastAsia="仿宋_GB2312" w:hint="eastAsia"/>
          <w:sz w:val="32"/>
          <w:szCs w:val="32"/>
        </w:rPr>
        <w:t>益</w:t>
      </w:r>
      <w:r w:rsidR="00786ACD" w:rsidRPr="00786ACD">
        <w:rPr>
          <w:rFonts w:ascii="仿宋_GB2312" w:eastAsia="仿宋_GB2312" w:hint="eastAsia"/>
          <w:sz w:val="32"/>
          <w:szCs w:val="32"/>
        </w:rPr>
        <w:t>、应对知识产权风险的能力，</w:t>
      </w:r>
      <w:r w:rsidRPr="008B76A1">
        <w:rPr>
          <w:rFonts w:ascii="仿宋_GB2312" w:eastAsia="仿宋_GB2312" w:hint="eastAsia"/>
          <w:sz w:val="32"/>
          <w:szCs w:val="32"/>
        </w:rPr>
        <w:t>在充分结合北京市知识产权保险工作实践的基础上，本市</w:t>
      </w:r>
      <w:r w:rsidR="00BA57FE">
        <w:rPr>
          <w:rFonts w:ascii="仿宋_GB2312" w:eastAsia="仿宋_GB2312" w:hint="eastAsia"/>
          <w:sz w:val="32"/>
          <w:szCs w:val="32"/>
        </w:rPr>
        <w:t>在2</w:t>
      </w:r>
      <w:r w:rsidR="00BA57FE">
        <w:rPr>
          <w:rFonts w:ascii="仿宋_GB2312" w:eastAsia="仿宋_GB2312"/>
          <w:sz w:val="32"/>
          <w:szCs w:val="32"/>
        </w:rPr>
        <w:t>022</w:t>
      </w:r>
      <w:r w:rsidR="00BA57FE">
        <w:rPr>
          <w:rFonts w:ascii="仿宋_GB2312" w:eastAsia="仿宋_GB2312" w:hint="eastAsia"/>
          <w:sz w:val="32"/>
          <w:szCs w:val="32"/>
        </w:rPr>
        <w:t>年</w:t>
      </w:r>
      <w:r w:rsidRPr="008B76A1">
        <w:rPr>
          <w:rFonts w:ascii="仿宋_GB2312" w:eastAsia="仿宋_GB2312" w:hint="eastAsia"/>
          <w:sz w:val="32"/>
          <w:szCs w:val="32"/>
        </w:rPr>
        <w:t>开展知识产权海外纠纷法律费用保险试点工作。为规范和保障试点工作</w:t>
      </w:r>
      <w:r w:rsidR="00B814DF">
        <w:rPr>
          <w:rFonts w:ascii="仿宋_GB2312" w:eastAsia="仿宋_GB2312" w:hint="eastAsia"/>
          <w:sz w:val="32"/>
          <w:szCs w:val="32"/>
        </w:rPr>
        <w:t>顺利</w:t>
      </w:r>
      <w:r w:rsidRPr="008B76A1">
        <w:rPr>
          <w:rFonts w:ascii="仿宋_GB2312" w:eastAsia="仿宋_GB2312" w:hint="eastAsia"/>
          <w:sz w:val="32"/>
          <w:szCs w:val="32"/>
        </w:rPr>
        <w:t>进行，制定本方案。</w:t>
      </w:r>
    </w:p>
    <w:p w14:paraId="39A50FAE" w14:textId="7ACBD49F" w:rsidR="002E3EE1" w:rsidRPr="00CA520D" w:rsidRDefault="002E3EE1" w:rsidP="008B76A1">
      <w:pPr>
        <w:spacing w:line="560" w:lineRule="exact"/>
        <w:ind w:firstLineChars="200" w:firstLine="640"/>
        <w:rPr>
          <w:rFonts w:ascii="黑体" w:eastAsia="黑体" w:hAnsi="黑体"/>
          <w:sz w:val="32"/>
          <w:szCs w:val="32"/>
        </w:rPr>
      </w:pPr>
      <w:r w:rsidRPr="00CA520D">
        <w:rPr>
          <w:rFonts w:ascii="黑体" w:eastAsia="黑体" w:hAnsi="黑体" w:hint="eastAsia"/>
          <w:sz w:val="32"/>
          <w:szCs w:val="32"/>
        </w:rPr>
        <w:t>一、工作依据</w:t>
      </w:r>
    </w:p>
    <w:p w14:paraId="107486C1" w14:textId="13C8EB8D" w:rsidR="002E3EE1" w:rsidRPr="008B76A1" w:rsidRDefault="002E3EE1" w:rsidP="008B76A1">
      <w:pPr>
        <w:spacing w:line="560" w:lineRule="exact"/>
        <w:ind w:firstLineChars="200" w:firstLine="640"/>
        <w:rPr>
          <w:rFonts w:ascii="仿宋_GB2312" w:eastAsia="仿宋_GB2312"/>
          <w:sz w:val="32"/>
          <w:szCs w:val="32"/>
        </w:rPr>
      </w:pPr>
      <w:r>
        <w:rPr>
          <w:rFonts w:ascii="仿宋_GB2312" w:eastAsia="仿宋_GB2312" w:hint="eastAsia"/>
          <w:sz w:val="32"/>
          <w:szCs w:val="32"/>
        </w:rPr>
        <w:t>依据《</w:t>
      </w:r>
      <w:r w:rsidR="00CA520D">
        <w:rPr>
          <w:rFonts w:ascii="仿宋_GB2312" w:eastAsia="仿宋_GB2312" w:hint="eastAsia"/>
          <w:sz w:val="32"/>
          <w:szCs w:val="32"/>
        </w:rPr>
        <w:t>北京市知识产权</w:t>
      </w:r>
      <w:r w:rsidR="00CA520D">
        <w:rPr>
          <w:rFonts w:ascii="仿宋_GB2312" w:eastAsia="仿宋_GB2312"/>
          <w:sz w:val="32"/>
          <w:szCs w:val="32"/>
        </w:rPr>
        <w:t>保险试点工作</w:t>
      </w:r>
      <w:r>
        <w:rPr>
          <w:rFonts w:ascii="仿宋_GB2312" w:eastAsia="仿宋_GB2312" w:hint="eastAsia"/>
          <w:sz w:val="32"/>
          <w:szCs w:val="32"/>
        </w:rPr>
        <w:t>管理办法》《</w:t>
      </w:r>
      <w:r w:rsidR="00CA520D">
        <w:rPr>
          <w:rFonts w:ascii="仿宋_GB2312" w:eastAsia="仿宋_GB2312" w:hint="eastAsia"/>
          <w:sz w:val="32"/>
          <w:szCs w:val="32"/>
        </w:rPr>
        <w:t>北京市知识产权</w:t>
      </w:r>
      <w:r w:rsidR="00CA520D">
        <w:rPr>
          <w:rFonts w:ascii="仿宋_GB2312" w:eastAsia="仿宋_GB2312"/>
          <w:sz w:val="32"/>
          <w:szCs w:val="32"/>
        </w:rPr>
        <w:t>保险试点工作</w:t>
      </w:r>
      <w:r>
        <w:rPr>
          <w:rFonts w:ascii="仿宋_GB2312" w:eastAsia="仿宋_GB2312" w:hint="eastAsia"/>
          <w:sz w:val="32"/>
          <w:szCs w:val="32"/>
        </w:rPr>
        <w:t>实施方案》</w:t>
      </w:r>
      <w:r w:rsidR="00837007">
        <w:rPr>
          <w:rFonts w:ascii="仿宋_GB2312" w:eastAsia="仿宋_GB2312" w:hint="eastAsia"/>
          <w:sz w:val="32"/>
          <w:szCs w:val="32"/>
        </w:rPr>
        <w:t>中</w:t>
      </w:r>
      <w:r w:rsidR="00837007" w:rsidRPr="00837007">
        <w:rPr>
          <w:rFonts w:ascii="仿宋_GB2312" w:eastAsia="仿宋_GB2312" w:hint="eastAsia"/>
          <w:sz w:val="32"/>
          <w:szCs w:val="32"/>
        </w:rPr>
        <w:t>“在第3 年根据试点开展情况引入竞争机制，鼓励更多保险公司参与，推动知识产权保险发展。新的保险产品经试点工作联席会议审议同意，纳入试点工作专项资金支持范围</w:t>
      </w:r>
      <w:proofErr w:type="gramStart"/>
      <w:r w:rsidR="00837007" w:rsidRPr="00837007">
        <w:rPr>
          <w:rFonts w:ascii="仿宋_GB2312" w:eastAsia="仿宋_GB2312" w:hint="eastAsia"/>
          <w:sz w:val="32"/>
          <w:szCs w:val="32"/>
        </w:rPr>
        <w:t>”</w:t>
      </w:r>
      <w:proofErr w:type="gramEnd"/>
      <w:r w:rsidR="00837007">
        <w:rPr>
          <w:rFonts w:ascii="仿宋_GB2312" w:eastAsia="仿宋_GB2312" w:hint="eastAsia"/>
          <w:sz w:val="32"/>
          <w:szCs w:val="32"/>
        </w:rPr>
        <w:t>的相关要求，</w:t>
      </w:r>
      <w:r w:rsidR="00D777AB">
        <w:rPr>
          <w:rFonts w:ascii="仿宋_GB2312" w:eastAsia="仿宋_GB2312" w:hint="eastAsia"/>
          <w:sz w:val="32"/>
          <w:szCs w:val="32"/>
        </w:rPr>
        <w:t>经</w:t>
      </w:r>
      <w:r w:rsidR="00CA520D">
        <w:rPr>
          <w:rFonts w:ascii="仿宋_GB2312" w:eastAsia="仿宋_GB2312"/>
          <w:sz w:val="32"/>
          <w:szCs w:val="32"/>
        </w:rPr>
        <w:t>北京市知识产权保险工作联席会</w:t>
      </w:r>
      <w:r w:rsidR="00837007">
        <w:rPr>
          <w:rFonts w:ascii="仿宋_GB2312" w:eastAsia="仿宋_GB2312" w:hint="eastAsia"/>
          <w:sz w:val="32"/>
          <w:szCs w:val="32"/>
        </w:rPr>
        <w:t>讨论</w:t>
      </w:r>
      <w:r w:rsidR="00D777AB">
        <w:rPr>
          <w:rFonts w:ascii="仿宋_GB2312" w:eastAsia="仿宋_GB2312" w:hint="eastAsia"/>
          <w:sz w:val="32"/>
          <w:szCs w:val="32"/>
        </w:rPr>
        <w:t>，</w:t>
      </w:r>
      <w:r w:rsidR="00837007">
        <w:rPr>
          <w:rFonts w:ascii="仿宋_GB2312" w:eastAsia="仿宋_GB2312" w:hint="eastAsia"/>
          <w:sz w:val="32"/>
          <w:szCs w:val="32"/>
        </w:rPr>
        <w:t>议定</w:t>
      </w:r>
      <w:r w:rsidR="00C11251">
        <w:rPr>
          <w:rFonts w:ascii="仿宋_GB2312" w:eastAsia="仿宋_GB2312" w:hint="eastAsia"/>
          <w:sz w:val="32"/>
          <w:szCs w:val="32"/>
        </w:rPr>
        <w:t>拟在2</w:t>
      </w:r>
      <w:r w:rsidR="00C11251">
        <w:rPr>
          <w:rFonts w:ascii="仿宋_GB2312" w:eastAsia="仿宋_GB2312"/>
          <w:sz w:val="32"/>
          <w:szCs w:val="32"/>
        </w:rPr>
        <w:t>022</w:t>
      </w:r>
      <w:r w:rsidR="00C11251">
        <w:rPr>
          <w:rFonts w:ascii="仿宋_GB2312" w:eastAsia="仿宋_GB2312" w:hint="eastAsia"/>
          <w:sz w:val="32"/>
          <w:szCs w:val="32"/>
        </w:rPr>
        <w:t>年开展北京市知识产权海外纠纷法律费用保险试点工作</w:t>
      </w:r>
      <w:r w:rsidR="00D777AB">
        <w:rPr>
          <w:rFonts w:ascii="仿宋_GB2312" w:eastAsia="仿宋_GB2312" w:hint="eastAsia"/>
          <w:sz w:val="32"/>
          <w:szCs w:val="32"/>
        </w:rPr>
        <w:t>，纳入我市知识产权保险试点工作专项资金支</w:t>
      </w:r>
      <w:r w:rsidR="00D777AB">
        <w:rPr>
          <w:rFonts w:ascii="仿宋_GB2312" w:eastAsia="仿宋_GB2312" w:hint="eastAsia"/>
          <w:sz w:val="32"/>
          <w:szCs w:val="32"/>
        </w:rPr>
        <w:lastRenderedPageBreak/>
        <w:t>持范围</w:t>
      </w:r>
      <w:r>
        <w:rPr>
          <w:rFonts w:ascii="仿宋_GB2312" w:eastAsia="仿宋_GB2312" w:hint="eastAsia"/>
          <w:sz w:val="32"/>
          <w:szCs w:val="32"/>
        </w:rPr>
        <w:t>。</w:t>
      </w:r>
    </w:p>
    <w:p w14:paraId="4C55B305" w14:textId="4896412F" w:rsidR="008B76A1" w:rsidRPr="008B76A1" w:rsidRDefault="002E3EE1" w:rsidP="008B76A1">
      <w:pPr>
        <w:spacing w:line="560" w:lineRule="exact"/>
        <w:ind w:firstLineChars="200" w:firstLine="640"/>
        <w:rPr>
          <w:rFonts w:ascii="黑体" w:eastAsia="黑体" w:hAnsi="黑体"/>
          <w:sz w:val="32"/>
          <w:szCs w:val="32"/>
        </w:rPr>
      </w:pPr>
      <w:r>
        <w:rPr>
          <w:rFonts w:ascii="黑体" w:eastAsia="黑体" w:hAnsi="黑体" w:hint="eastAsia"/>
          <w:sz w:val="32"/>
          <w:szCs w:val="32"/>
        </w:rPr>
        <w:t>二、工作</w:t>
      </w:r>
      <w:r w:rsidRPr="008B76A1">
        <w:rPr>
          <w:rFonts w:ascii="黑体" w:eastAsia="黑体" w:hAnsi="黑体" w:hint="eastAsia"/>
          <w:sz w:val="32"/>
          <w:szCs w:val="32"/>
        </w:rPr>
        <w:t>原则</w:t>
      </w:r>
    </w:p>
    <w:p w14:paraId="0EC1AF7F" w14:textId="688C9A3F" w:rsidR="008B76A1" w:rsidRPr="008B76A1" w:rsidRDefault="008B76A1"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t>知识产权海外纠纷法律费用保险试点工作遵循“政府引导、市场主导”的原则。保险公司设置知识产权海外纠纷法律费用保险产品，企业自愿投保，协商签订保险合同。</w:t>
      </w:r>
      <w:r w:rsidR="00BA57FE">
        <w:rPr>
          <w:rFonts w:ascii="仿宋_GB2312" w:eastAsia="仿宋_GB2312" w:hint="eastAsia"/>
          <w:sz w:val="32"/>
          <w:szCs w:val="32"/>
        </w:rPr>
        <w:t>市知识产权局</w:t>
      </w:r>
      <w:r w:rsidRPr="008B76A1">
        <w:rPr>
          <w:rFonts w:ascii="仿宋_GB2312" w:eastAsia="仿宋_GB2312" w:hint="eastAsia"/>
          <w:sz w:val="32"/>
          <w:szCs w:val="32"/>
        </w:rPr>
        <w:t>对符合规定条件的投保企业给予保费补贴，多方协同推进知识产权海外纠纷法律费用保险试点工作。</w:t>
      </w:r>
    </w:p>
    <w:p w14:paraId="37764519" w14:textId="4DA85D2A" w:rsidR="008B76A1" w:rsidRPr="008B76A1" w:rsidRDefault="0006735E" w:rsidP="008B76A1">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8B76A1" w:rsidRPr="008B76A1">
        <w:rPr>
          <w:rFonts w:ascii="黑体" w:eastAsia="黑体" w:hAnsi="黑体" w:hint="eastAsia"/>
          <w:sz w:val="32"/>
          <w:szCs w:val="32"/>
        </w:rPr>
        <w:t>、指导部门</w:t>
      </w:r>
    </w:p>
    <w:p w14:paraId="4F459F21" w14:textId="2E43360C" w:rsidR="008B76A1" w:rsidRPr="008B76A1" w:rsidRDefault="008B76A1"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t>市知识产权局、市财政局、市金融监管局</w:t>
      </w:r>
      <w:r w:rsidR="00CF3EBE">
        <w:rPr>
          <w:rFonts w:ascii="仿宋_GB2312" w:eastAsia="仿宋_GB2312" w:hint="eastAsia"/>
          <w:sz w:val="32"/>
          <w:szCs w:val="32"/>
        </w:rPr>
        <w:t>、</w:t>
      </w:r>
      <w:r w:rsidRPr="008B76A1">
        <w:rPr>
          <w:rFonts w:ascii="仿宋_GB2312" w:eastAsia="仿宋_GB2312" w:hint="eastAsia"/>
          <w:sz w:val="32"/>
          <w:szCs w:val="32"/>
        </w:rPr>
        <w:t>北京银保监局依职责指导推动本市知识产权海外纠纷法律费用保险试点工作开展，中关村知识产权促进中心具体负责试点工作的组织实施。</w:t>
      </w:r>
    </w:p>
    <w:p w14:paraId="5D72A2EA" w14:textId="4CFC03D3" w:rsidR="008B76A1" w:rsidRPr="00CA520D" w:rsidRDefault="0006735E" w:rsidP="00CA520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8B76A1" w:rsidRPr="008B76A1">
        <w:rPr>
          <w:rFonts w:ascii="黑体" w:eastAsia="黑体" w:hAnsi="黑体" w:hint="eastAsia"/>
          <w:sz w:val="32"/>
          <w:szCs w:val="32"/>
        </w:rPr>
        <w:t>、试点范围</w:t>
      </w:r>
    </w:p>
    <w:p w14:paraId="7C8B6955" w14:textId="52D14AD1" w:rsidR="0006735E" w:rsidRPr="00CA520D" w:rsidRDefault="0006735E" w:rsidP="008B76A1">
      <w:pPr>
        <w:spacing w:line="560" w:lineRule="exact"/>
        <w:ind w:firstLineChars="200" w:firstLine="640"/>
        <w:rPr>
          <w:rFonts w:ascii="楷体" w:eastAsia="楷体" w:hAnsi="楷体"/>
          <w:sz w:val="32"/>
          <w:szCs w:val="32"/>
        </w:rPr>
      </w:pPr>
      <w:r w:rsidRPr="00CA520D">
        <w:rPr>
          <w:rFonts w:ascii="楷体" w:eastAsia="楷体" w:hAnsi="楷体" w:hint="eastAsia"/>
          <w:sz w:val="32"/>
          <w:szCs w:val="32"/>
        </w:rPr>
        <w:t>（一）支持的投保企业</w:t>
      </w:r>
    </w:p>
    <w:p w14:paraId="47CCEE96" w14:textId="7C928563" w:rsidR="008B76A1" w:rsidRPr="00CA520D" w:rsidRDefault="00596611" w:rsidP="00CA520D">
      <w:pPr>
        <w:spacing w:line="560" w:lineRule="exact"/>
        <w:ind w:firstLineChars="200" w:firstLine="640"/>
        <w:rPr>
          <w:rFonts w:ascii="仿宋_GB2312" w:eastAsia="仿宋_GB2312"/>
          <w:sz w:val="32"/>
          <w:szCs w:val="32"/>
        </w:rPr>
      </w:pPr>
      <w:r w:rsidRPr="009D2C51">
        <w:rPr>
          <w:rFonts w:ascii="仿宋_GB2312" w:eastAsia="仿宋_GB2312" w:hint="eastAsia"/>
          <w:sz w:val="32"/>
          <w:szCs w:val="32"/>
        </w:rPr>
        <w:t>面向</w:t>
      </w:r>
      <w:r w:rsidR="008B76A1" w:rsidRPr="009D2C51">
        <w:rPr>
          <w:rFonts w:ascii="仿宋_GB2312" w:eastAsia="仿宋_GB2312" w:hint="eastAsia"/>
          <w:sz w:val="32"/>
          <w:szCs w:val="32"/>
        </w:rPr>
        <w:t>本市海外出口业务较多</w:t>
      </w:r>
      <w:r w:rsidRPr="009D2C51">
        <w:rPr>
          <w:rFonts w:ascii="仿宋_GB2312" w:eastAsia="仿宋_GB2312" w:hint="eastAsia"/>
          <w:sz w:val="32"/>
          <w:szCs w:val="32"/>
        </w:rPr>
        <w:t>的企业群体，如</w:t>
      </w:r>
      <w:r w:rsidR="00412DA5" w:rsidRPr="009D2C51">
        <w:rPr>
          <w:rFonts w:ascii="仿宋_GB2312" w:eastAsia="仿宋_GB2312" w:hint="eastAsia"/>
          <w:sz w:val="32"/>
          <w:szCs w:val="32"/>
        </w:rPr>
        <w:t>单项冠军企业、领军企业、北京市专精特新企业、十大高精尖产业企业等</w:t>
      </w:r>
      <w:r w:rsidRPr="009D2C51">
        <w:rPr>
          <w:rFonts w:ascii="仿宋_GB2312" w:eastAsia="仿宋_GB2312" w:hint="eastAsia"/>
          <w:sz w:val="32"/>
          <w:szCs w:val="32"/>
        </w:rPr>
        <w:t>。可</w:t>
      </w:r>
      <w:r w:rsidR="00B655AA" w:rsidRPr="009D2C51">
        <w:rPr>
          <w:rFonts w:ascii="仿宋_GB2312" w:eastAsia="仿宋_GB2312" w:hint="eastAsia"/>
          <w:sz w:val="32"/>
          <w:szCs w:val="32"/>
        </w:rPr>
        <w:t>申请</w:t>
      </w:r>
      <w:r w:rsidR="00412DA5" w:rsidRPr="009D2C51">
        <w:rPr>
          <w:rFonts w:ascii="仿宋_GB2312" w:eastAsia="仿宋_GB2312" w:hint="eastAsia"/>
          <w:sz w:val="32"/>
          <w:szCs w:val="32"/>
        </w:rPr>
        <w:t>参与知识产权海外纠纷法律费用保险试点工作</w:t>
      </w:r>
      <w:r w:rsidRPr="009D2C51">
        <w:rPr>
          <w:rFonts w:ascii="仿宋_GB2312" w:eastAsia="仿宋_GB2312" w:hint="eastAsia"/>
          <w:sz w:val="32"/>
          <w:szCs w:val="32"/>
        </w:rPr>
        <w:t>。获得试点保险公司承保的，可以</w:t>
      </w:r>
      <w:r w:rsidR="00412DA5" w:rsidRPr="009D2C51">
        <w:rPr>
          <w:rFonts w:ascii="仿宋_GB2312" w:eastAsia="仿宋_GB2312" w:hint="eastAsia"/>
          <w:sz w:val="32"/>
          <w:szCs w:val="32"/>
        </w:rPr>
        <w:t>给予一定比例的</w:t>
      </w:r>
      <w:r w:rsidR="002E3EE1" w:rsidRPr="009D2C51">
        <w:rPr>
          <w:rFonts w:ascii="仿宋_GB2312" w:eastAsia="仿宋_GB2312" w:hint="eastAsia"/>
          <w:sz w:val="32"/>
          <w:szCs w:val="32"/>
        </w:rPr>
        <w:t>保费支持。</w:t>
      </w:r>
    </w:p>
    <w:p w14:paraId="6F9D0B6A" w14:textId="5BEC5F58" w:rsidR="0006735E" w:rsidRPr="00CA520D" w:rsidRDefault="0006735E" w:rsidP="008B76A1">
      <w:pPr>
        <w:spacing w:line="560" w:lineRule="exact"/>
        <w:ind w:firstLineChars="200" w:firstLine="640"/>
        <w:rPr>
          <w:rFonts w:ascii="楷体" w:eastAsia="楷体" w:hAnsi="楷体"/>
          <w:sz w:val="32"/>
          <w:szCs w:val="32"/>
        </w:rPr>
      </w:pPr>
      <w:r w:rsidRPr="00CA520D">
        <w:rPr>
          <w:rFonts w:ascii="楷体" w:eastAsia="楷体" w:hAnsi="楷体" w:hint="eastAsia"/>
          <w:sz w:val="32"/>
          <w:szCs w:val="32"/>
        </w:rPr>
        <w:t>（二）试点保险公司和保险产品</w:t>
      </w:r>
    </w:p>
    <w:p w14:paraId="1BE9CDC8" w14:textId="0E57484C" w:rsidR="008B76A1" w:rsidRPr="008B76A1" w:rsidRDefault="00412DA5"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t>市知识产权局通过公开招标形式确定试点保险公司</w:t>
      </w:r>
      <w:r>
        <w:rPr>
          <w:rFonts w:ascii="仿宋_GB2312" w:eastAsia="仿宋_GB2312" w:hint="eastAsia"/>
          <w:sz w:val="32"/>
          <w:szCs w:val="32"/>
        </w:rPr>
        <w:t>，</w:t>
      </w:r>
      <w:r w:rsidR="008B76A1" w:rsidRPr="008B76A1">
        <w:rPr>
          <w:rFonts w:ascii="仿宋_GB2312" w:eastAsia="仿宋_GB2312" w:hint="eastAsia"/>
          <w:sz w:val="32"/>
          <w:szCs w:val="32"/>
        </w:rPr>
        <w:t>试点保险公司设置知识产权海外纠纷法律费用保险产品，应接受市知识产权局、市财政局、市金融监管局、北京银保监局等单位的工作指导。</w:t>
      </w:r>
    </w:p>
    <w:p w14:paraId="73882A99" w14:textId="54A4DCE9" w:rsidR="008B76A1" w:rsidRPr="008B76A1" w:rsidRDefault="008B76A1"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lastRenderedPageBreak/>
        <w:t>试点知识产权海外纠纷法律费用保险是在投保企业因海外销售产品遭受专利或商标侵权诉讼时，为企业诉讼支出的必要法律费用提供保险保障。</w:t>
      </w:r>
      <w:r w:rsidR="0006735E">
        <w:rPr>
          <w:rFonts w:ascii="仿宋_GB2312" w:eastAsia="仿宋_GB2312" w:hint="eastAsia"/>
          <w:sz w:val="32"/>
          <w:szCs w:val="32"/>
        </w:rPr>
        <w:t>试点</w:t>
      </w:r>
      <w:r w:rsidR="0006735E" w:rsidRPr="008B76A1">
        <w:rPr>
          <w:rFonts w:ascii="仿宋_GB2312" w:eastAsia="仿宋_GB2312" w:hint="eastAsia"/>
          <w:sz w:val="32"/>
          <w:szCs w:val="32"/>
        </w:rPr>
        <w:t>保险产品</w:t>
      </w:r>
      <w:r w:rsidR="0006735E">
        <w:rPr>
          <w:rFonts w:ascii="仿宋_GB2312" w:eastAsia="仿宋_GB2312" w:hint="eastAsia"/>
          <w:sz w:val="32"/>
          <w:szCs w:val="32"/>
        </w:rPr>
        <w:t>应</w:t>
      </w:r>
      <w:r w:rsidR="0006735E" w:rsidRPr="008B76A1">
        <w:rPr>
          <w:rFonts w:ascii="仿宋_GB2312" w:eastAsia="仿宋_GB2312" w:hint="eastAsia"/>
          <w:sz w:val="32"/>
          <w:szCs w:val="32"/>
        </w:rPr>
        <w:t>依法在监管部门备案</w:t>
      </w:r>
      <w:r w:rsidR="0006735E">
        <w:rPr>
          <w:rFonts w:ascii="仿宋_GB2312" w:eastAsia="仿宋_GB2312" w:hint="eastAsia"/>
          <w:sz w:val="32"/>
          <w:szCs w:val="32"/>
        </w:rPr>
        <w:t>，</w:t>
      </w:r>
      <w:r w:rsidR="0006735E" w:rsidRPr="008B76A1">
        <w:rPr>
          <w:rFonts w:ascii="仿宋_GB2312" w:eastAsia="仿宋_GB2312" w:hint="eastAsia"/>
          <w:sz w:val="32"/>
          <w:szCs w:val="32"/>
        </w:rPr>
        <w:t>投保企业的保险期限为1年</w:t>
      </w:r>
      <w:r w:rsidR="00596611">
        <w:rPr>
          <w:rFonts w:ascii="仿宋_GB2312" w:eastAsia="仿宋_GB2312" w:hint="eastAsia"/>
          <w:sz w:val="32"/>
          <w:szCs w:val="32"/>
        </w:rPr>
        <w:t>（以保单签订时间为准）</w:t>
      </w:r>
      <w:r w:rsidR="0006735E">
        <w:rPr>
          <w:rFonts w:ascii="仿宋_GB2312" w:eastAsia="仿宋_GB2312" w:hint="eastAsia"/>
          <w:sz w:val="32"/>
          <w:szCs w:val="32"/>
        </w:rPr>
        <w:t>。</w:t>
      </w:r>
    </w:p>
    <w:p w14:paraId="733E2FAA" w14:textId="06A0545F" w:rsidR="0006735E" w:rsidRPr="00CA520D" w:rsidRDefault="0006735E" w:rsidP="008B76A1">
      <w:pPr>
        <w:spacing w:line="560" w:lineRule="exact"/>
        <w:ind w:firstLineChars="200" w:firstLine="640"/>
        <w:rPr>
          <w:rFonts w:ascii="黑体" w:eastAsia="黑体" w:hAnsi="黑体"/>
          <w:sz w:val="32"/>
          <w:szCs w:val="32"/>
        </w:rPr>
      </w:pPr>
      <w:r w:rsidRPr="00CA520D">
        <w:rPr>
          <w:rFonts w:ascii="黑体" w:eastAsia="黑体" w:hAnsi="黑体" w:hint="eastAsia"/>
          <w:sz w:val="32"/>
          <w:szCs w:val="32"/>
        </w:rPr>
        <w:t>五、实施计划</w:t>
      </w:r>
    </w:p>
    <w:p w14:paraId="11319F4E" w14:textId="0E028968" w:rsidR="00CD7E92" w:rsidRDefault="00CD7E92" w:rsidP="00CD7E92">
      <w:pPr>
        <w:spacing w:line="560" w:lineRule="exact"/>
        <w:ind w:firstLineChars="200" w:firstLine="640"/>
        <w:rPr>
          <w:rFonts w:ascii="仿宋_GB2312" w:eastAsia="仿宋_GB2312"/>
          <w:sz w:val="32"/>
          <w:szCs w:val="32"/>
        </w:rPr>
      </w:pPr>
      <w:r w:rsidRPr="00CD7E92">
        <w:rPr>
          <w:rFonts w:ascii="仿宋_GB2312" w:eastAsia="仿宋_GB2312" w:hint="eastAsia"/>
          <w:sz w:val="32"/>
          <w:szCs w:val="32"/>
        </w:rPr>
        <w:t>1.</w:t>
      </w:r>
      <w:r>
        <w:rPr>
          <w:rFonts w:ascii="仿宋_GB2312" w:eastAsia="仿宋_GB2312" w:hint="eastAsia"/>
          <w:sz w:val="32"/>
          <w:szCs w:val="32"/>
        </w:rPr>
        <w:t>启动预申报工作，</w:t>
      </w:r>
      <w:r w:rsidR="00A154AB">
        <w:rPr>
          <w:rFonts w:ascii="仿宋_GB2312" w:eastAsia="仿宋_GB2312" w:hint="eastAsia"/>
          <w:sz w:val="32"/>
          <w:szCs w:val="32"/>
        </w:rPr>
        <w:t>通过公开招标形式</w:t>
      </w:r>
      <w:r w:rsidRPr="00CD7E92">
        <w:rPr>
          <w:rFonts w:ascii="仿宋_GB2312" w:eastAsia="仿宋_GB2312" w:hint="eastAsia"/>
          <w:sz w:val="32"/>
          <w:szCs w:val="32"/>
        </w:rPr>
        <w:t>遴选试点保险公司，确定试点保险产品。</w:t>
      </w:r>
      <w:r w:rsidR="00C35962">
        <w:rPr>
          <w:rFonts w:ascii="仿宋_GB2312" w:eastAsia="仿宋_GB2312" w:hint="eastAsia"/>
          <w:sz w:val="32"/>
          <w:szCs w:val="32"/>
        </w:rPr>
        <w:t>（2</w:t>
      </w:r>
      <w:r w:rsidR="00C35962">
        <w:rPr>
          <w:rFonts w:ascii="仿宋_GB2312" w:eastAsia="仿宋_GB2312"/>
          <w:sz w:val="32"/>
          <w:szCs w:val="32"/>
        </w:rPr>
        <w:t>022</w:t>
      </w:r>
      <w:r w:rsidR="00C35962">
        <w:rPr>
          <w:rFonts w:ascii="仿宋_GB2312" w:eastAsia="仿宋_GB2312" w:hint="eastAsia"/>
          <w:sz w:val="32"/>
          <w:szCs w:val="32"/>
        </w:rPr>
        <w:t>年2月</w:t>
      </w:r>
      <w:r w:rsidR="00C35962">
        <w:rPr>
          <w:rFonts w:ascii="仿宋_GB2312" w:eastAsia="仿宋_GB2312"/>
          <w:sz w:val="32"/>
          <w:szCs w:val="32"/>
        </w:rPr>
        <w:t>-5</w:t>
      </w:r>
      <w:r w:rsidR="00C35962">
        <w:rPr>
          <w:rFonts w:ascii="仿宋_GB2312" w:eastAsia="仿宋_GB2312" w:hint="eastAsia"/>
          <w:sz w:val="32"/>
          <w:szCs w:val="32"/>
        </w:rPr>
        <w:t>月）</w:t>
      </w:r>
    </w:p>
    <w:p w14:paraId="0E860475" w14:textId="69AEB30F" w:rsidR="00A154AB" w:rsidRPr="00A154AB" w:rsidRDefault="00A154AB" w:rsidP="00CD7E9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A154AB">
        <w:rPr>
          <w:rFonts w:ascii="仿宋_GB2312" w:eastAsia="仿宋_GB2312" w:hint="eastAsia"/>
          <w:sz w:val="32"/>
          <w:szCs w:val="32"/>
        </w:rPr>
        <w:t>进行广泛宣传，让更多企业了解试点工作。</w:t>
      </w:r>
      <w:r w:rsidR="00C35962">
        <w:rPr>
          <w:rFonts w:ascii="仿宋_GB2312" w:eastAsia="仿宋_GB2312" w:hint="eastAsia"/>
          <w:sz w:val="32"/>
          <w:szCs w:val="32"/>
        </w:rPr>
        <w:t>（2</w:t>
      </w:r>
      <w:r w:rsidR="00C35962">
        <w:rPr>
          <w:rFonts w:ascii="仿宋_GB2312" w:eastAsia="仿宋_GB2312"/>
          <w:sz w:val="32"/>
          <w:szCs w:val="32"/>
        </w:rPr>
        <w:t>022</w:t>
      </w:r>
      <w:r w:rsidR="00C35962">
        <w:rPr>
          <w:rFonts w:ascii="仿宋_GB2312" w:eastAsia="仿宋_GB2312" w:hint="eastAsia"/>
          <w:sz w:val="32"/>
          <w:szCs w:val="32"/>
        </w:rPr>
        <w:t>年全年）</w:t>
      </w:r>
    </w:p>
    <w:p w14:paraId="0C99F0A0" w14:textId="3E7946DE" w:rsidR="00A154AB" w:rsidRDefault="00A154AB" w:rsidP="00CD7E92">
      <w:pPr>
        <w:spacing w:line="560" w:lineRule="exact"/>
        <w:ind w:firstLineChars="200" w:firstLine="640"/>
        <w:rPr>
          <w:rFonts w:ascii="仿宋_GB2312" w:eastAsia="仿宋_GB2312"/>
          <w:sz w:val="32"/>
          <w:szCs w:val="32"/>
        </w:rPr>
      </w:pPr>
      <w:r>
        <w:rPr>
          <w:rFonts w:ascii="仿宋_GB2312" w:eastAsia="仿宋_GB2312"/>
          <w:sz w:val="32"/>
          <w:szCs w:val="32"/>
        </w:rPr>
        <w:t>3.</w:t>
      </w:r>
      <w:r w:rsidR="00CD7E92" w:rsidRPr="00CD7E92">
        <w:rPr>
          <w:rFonts w:ascii="仿宋_GB2312" w:eastAsia="仿宋_GB2312" w:hint="eastAsia"/>
          <w:sz w:val="32"/>
          <w:szCs w:val="32"/>
        </w:rPr>
        <w:t>推动预申报企业进行投保，</w:t>
      </w:r>
      <w:r>
        <w:rPr>
          <w:rFonts w:ascii="仿宋_GB2312" w:eastAsia="仿宋_GB2312" w:hint="eastAsia"/>
          <w:sz w:val="32"/>
          <w:szCs w:val="32"/>
        </w:rPr>
        <w:t>监督试点保险公司为符合条件的企业承保。</w:t>
      </w:r>
      <w:r w:rsidR="00C35962">
        <w:rPr>
          <w:rFonts w:ascii="仿宋_GB2312" w:eastAsia="仿宋_GB2312" w:hint="eastAsia"/>
          <w:sz w:val="32"/>
          <w:szCs w:val="32"/>
        </w:rPr>
        <w:t>（2</w:t>
      </w:r>
      <w:r w:rsidR="00C35962">
        <w:rPr>
          <w:rFonts w:ascii="仿宋_GB2312" w:eastAsia="仿宋_GB2312"/>
          <w:sz w:val="32"/>
          <w:szCs w:val="32"/>
        </w:rPr>
        <w:t>022</w:t>
      </w:r>
      <w:r w:rsidR="00C35962">
        <w:rPr>
          <w:rFonts w:ascii="仿宋_GB2312" w:eastAsia="仿宋_GB2312" w:hint="eastAsia"/>
          <w:sz w:val="32"/>
          <w:szCs w:val="32"/>
        </w:rPr>
        <w:t>年</w:t>
      </w:r>
      <w:r w:rsidR="00C35962">
        <w:rPr>
          <w:rFonts w:ascii="仿宋_GB2312" w:eastAsia="仿宋_GB2312"/>
          <w:sz w:val="32"/>
          <w:szCs w:val="32"/>
        </w:rPr>
        <w:t>5</w:t>
      </w:r>
      <w:r w:rsidR="00C35962">
        <w:rPr>
          <w:rFonts w:ascii="仿宋_GB2312" w:eastAsia="仿宋_GB2312" w:hint="eastAsia"/>
          <w:sz w:val="32"/>
          <w:szCs w:val="32"/>
        </w:rPr>
        <w:t>月</w:t>
      </w:r>
      <w:r w:rsidR="00C35962">
        <w:rPr>
          <w:rFonts w:ascii="仿宋_GB2312" w:eastAsia="仿宋_GB2312"/>
          <w:sz w:val="32"/>
          <w:szCs w:val="32"/>
        </w:rPr>
        <w:t>-7</w:t>
      </w:r>
      <w:r w:rsidR="00C35962">
        <w:rPr>
          <w:rFonts w:ascii="仿宋_GB2312" w:eastAsia="仿宋_GB2312" w:hint="eastAsia"/>
          <w:sz w:val="32"/>
          <w:szCs w:val="32"/>
        </w:rPr>
        <w:t>月）</w:t>
      </w:r>
    </w:p>
    <w:p w14:paraId="55B983BC" w14:textId="5AEFCDE1" w:rsidR="00CD7E92" w:rsidRDefault="00A154AB" w:rsidP="00CD7E92">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指导试点</w:t>
      </w:r>
      <w:r w:rsidRPr="008B76A1">
        <w:rPr>
          <w:rFonts w:ascii="仿宋_GB2312" w:eastAsia="仿宋_GB2312" w:hint="eastAsia"/>
          <w:sz w:val="32"/>
          <w:szCs w:val="32"/>
        </w:rPr>
        <w:t>保险公司为参保企业提供知识产权海外纠纷风险等方面的教育和培训</w:t>
      </w:r>
      <w:r>
        <w:rPr>
          <w:rFonts w:ascii="仿宋_GB2312" w:eastAsia="仿宋_GB2312" w:hint="eastAsia"/>
          <w:sz w:val="32"/>
          <w:szCs w:val="32"/>
        </w:rPr>
        <w:t>。</w:t>
      </w:r>
      <w:r w:rsidR="00C35962">
        <w:rPr>
          <w:rFonts w:ascii="仿宋_GB2312" w:eastAsia="仿宋_GB2312" w:hint="eastAsia"/>
          <w:sz w:val="32"/>
          <w:szCs w:val="32"/>
        </w:rPr>
        <w:t>（2</w:t>
      </w:r>
      <w:r w:rsidR="00C35962">
        <w:rPr>
          <w:rFonts w:ascii="仿宋_GB2312" w:eastAsia="仿宋_GB2312"/>
          <w:sz w:val="32"/>
          <w:szCs w:val="32"/>
        </w:rPr>
        <w:t>022</w:t>
      </w:r>
      <w:r w:rsidR="00C35962">
        <w:rPr>
          <w:rFonts w:ascii="仿宋_GB2312" w:eastAsia="仿宋_GB2312" w:hint="eastAsia"/>
          <w:sz w:val="32"/>
          <w:szCs w:val="32"/>
        </w:rPr>
        <w:t>年</w:t>
      </w:r>
      <w:r w:rsidR="00C35962">
        <w:rPr>
          <w:rFonts w:ascii="仿宋_GB2312" w:eastAsia="仿宋_GB2312"/>
          <w:sz w:val="32"/>
          <w:szCs w:val="32"/>
        </w:rPr>
        <w:t>5</w:t>
      </w:r>
      <w:r w:rsidR="00C35962">
        <w:rPr>
          <w:rFonts w:ascii="仿宋_GB2312" w:eastAsia="仿宋_GB2312" w:hint="eastAsia"/>
          <w:sz w:val="32"/>
          <w:szCs w:val="32"/>
        </w:rPr>
        <w:t>月</w:t>
      </w:r>
      <w:r w:rsidR="00C35962">
        <w:rPr>
          <w:rFonts w:ascii="仿宋_GB2312" w:eastAsia="仿宋_GB2312"/>
          <w:sz w:val="32"/>
          <w:szCs w:val="32"/>
        </w:rPr>
        <w:t>-12</w:t>
      </w:r>
      <w:r w:rsidR="00C35962">
        <w:rPr>
          <w:rFonts w:ascii="仿宋_GB2312" w:eastAsia="仿宋_GB2312" w:hint="eastAsia"/>
          <w:sz w:val="32"/>
          <w:szCs w:val="32"/>
        </w:rPr>
        <w:t>月）</w:t>
      </w:r>
    </w:p>
    <w:p w14:paraId="35823544" w14:textId="51A59679" w:rsidR="00A154AB" w:rsidRPr="00A154AB" w:rsidRDefault="00A154AB" w:rsidP="00CD7E92">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启动投保企业保费补贴申领工作，对符合条件的投保企业按一定比例进行保费支持</w:t>
      </w:r>
      <w:r w:rsidR="00176F4A">
        <w:rPr>
          <w:rFonts w:ascii="仿宋_GB2312" w:eastAsia="仿宋_GB2312" w:hint="eastAsia"/>
          <w:sz w:val="32"/>
          <w:szCs w:val="32"/>
        </w:rPr>
        <w:t>；</w:t>
      </w:r>
      <w:r w:rsidR="00176F4A" w:rsidRPr="00CD7E92">
        <w:rPr>
          <w:rFonts w:ascii="仿宋_GB2312" w:eastAsia="仿宋_GB2312" w:hint="eastAsia"/>
          <w:sz w:val="32"/>
          <w:szCs w:val="32"/>
        </w:rPr>
        <w:t>严格落实财政经费支出要求，完成资金拨付。</w:t>
      </w:r>
      <w:r w:rsidR="00C35962">
        <w:rPr>
          <w:rFonts w:ascii="仿宋_GB2312" w:eastAsia="仿宋_GB2312" w:hint="eastAsia"/>
          <w:sz w:val="32"/>
          <w:szCs w:val="32"/>
        </w:rPr>
        <w:t>（2</w:t>
      </w:r>
      <w:r w:rsidR="00C35962">
        <w:rPr>
          <w:rFonts w:ascii="仿宋_GB2312" w:eastAsia="仿宋_GB2312"/>
          <w:sz w:val="32"/>
          <w:szCs w:val="32"/>
        </w:rPr>
        <w:t>022</w:t>
      </w:r>
      <w:r w:rsidR="00C35962">
        <w:rPr>
          <w:rFonts w:ascii="仿宋_GB2312" w:eastAsia="仿宋_GB2312" w:hint="eastAsia"/>
          <w:sz w:val="32"/>
          <w:szCs w:val="32"/>
        </w:rPr>
        <w:t>年</w:t>
      </w:r>
      <w:r w:rsidR="00176F4A">
        <w:rPr>
          <w:rFonts w:ascii="仿宋_GB2312" w:eastAsia="仿宋_GB2312"/>
          <w:sz w:val="32"/>
          <w:szCs w:val="32"/>
        </w:rPr>
        <w:t>8</w:t>
      </w:r>
      <w:r w:rsidR="00C35962">
        <w:rPr>
          <w:rFonts w:ascii="仿宋_GB2312" w:eastAsia="仿宋_GB2312" w:hint="eastAsia"/>
          <w:sz w:val="32"/>
          <w:szCs w:val="32"/>
        </w:rPr>
        <w:t>月</w:t>
      </w:r>
      <w:r w:rsidR="00C35962">
        <w:rPr>
          <w:rFonts w:ascii="仿宋_GB2312" w:eastAsia="仿宋_GB2312"/>
          <w:sz w:val="32"/>
          <w:szCs w:val="32"/>
        </w:rPr>
        <w:t>-</w:t>
      </w:r>
      <w:r w:rsidR="00176F4A">
        <w:rPr>
          <w:rFonts w:ascii="仿宋_GB2312" w:eastAsia="仿宋_GB2312"/>
          <w:sz w:val="32"/>
          <w:szCs w:val="32"/>
        </w:rPr>
        <w:t>10</w:t>
      </w:r>
      <w:r w:rsidR="00C35962">
        <w:rPr>
          <w:rFonts w:ascii="仿宋_GB2312" w:eastAsia="仿宋_GB2312" w:hint="eastAsia"/>
          <w:sz w:val="32"/>
          <w:szCs w:val="32"/>
        </w:rPr>
        <w:t>月）</w:t>
      </w:r>
    </w:p>
    <w:p w14:paraId="147FEB37" w14:textId="3A36C21B" w:rsidR="008B76A1" w:rsidRDefault="00A154AB" w:rsidP="008B76A1">
      <w:pPr>
        <w:spacing w:line="560" w:lineRule="exact"/>
        <w:ind w:firstLineChars="200" w:firstLine="640"/>
        <w:rPr>
          <w:rFonts w:ascii="仿宋_GB2312" w:eastAsia="仿宋_GB2312"/>
          <w:sz w:val="32"/>
          <w:szCs w:val="32"/>
        </w:rPr>
      </w:pPr>
      <w:r>
        <w:rPr>
          <w:rFonts w:ascii="仿宋_GB2312" w:eastAsia="仿宋_GB2312"/>
          <w:sz w:val="32"/>
          <w:szCs w:val="32"/>
        </w:rPr>
        <w:t>6</w:t>
      </w:r>
      <w:r w:rsidR="00176F4A">
        <w:rPr>
          <w:rFonts w:ascii="仿宋_GB2312" w:eastAsia="仿宋_GB2312"/>
          <w:sz w:val="32"/>
          <w:szCs w:val="32"/>
        </w:rPr>
        <w:t>.</w:t>
      </w:r>
      <w:r w:rsidR="00CD7E92" w:rsidRPr="00CD7E92">
        <w:rPr>
          <w:rFonts w:ascii="仿宋_GB2312" w:eastAsia="仿宋_GB2312" w:hint="eastAsia"/>
          <w:sz w:val="32"/>
          <w:szCs w:val="32"/>
        </w:rPr>
        <w:t>跟踪监控试点实施过程，督促</w:t>
      </w:r>
      <w:r w:rsidR="00B814DF">
        <w:rPr>
          <w:rFonts w:ascii="仿宋_GB2312" w:eastAsia="仿宋_GB2312" w:hint="eastAsia"/>
          <w:sz w:val="32"/>
          <w:szCs w:val="32"/>
        </w:rPr>
        <w:t>试点保险公司</w:t>
      </w:r>
      <w:r w:rsidR="00CD7E92" w:rsidRPr="00CD7E92">
        <w:rPr>
          <w:rFonts w:ascii="仿宋_GB2312" w:eastAsia="仿宋_GB2312" w:hint="eastAsia"/>
          <w:sz w:val="32"/>
          <w:szCs w:val="32"/>
        </w:rPr>
        <w:t>高质量提供项目保障和增值服务。</w:t>
      </w:r>
      <w:r w:rsidR="00176F4A">
        <w:rPr>
          <w:rFonts w:ascii="仿宋_GB2312" w:eastAsia="仿宋_GB2312" w:hint="eastAsia"/>
          <w:sz w:val="32"/>
          <w:szCs w:val="32"/>
        </w:rPr>
        <w:t>（2</w:t>
      </w:r>
      <w:r w:rsidR="00176F4A">
        <w:rPr>
          <w:rFonts w:ascii="仿宋_GB2312" w:eastAsia="仿宋_GB2312"/>
          <w:sz w:val="32"/>
          <w:szCs w:val="32"/>
        </w:rPr>
        <w:t>022</w:t>
      </w:r>
      <w:r w:rsidR="00176F4A">
        <w:rPr>
          <w:rFonts w:ascii="仿宋_GB2312" w:eastAsia="仿宋_GB2312" w:hint="eastAsia"/>
          <w:sz w:val="32"/>
          <w:szCs w:val="32"/>
        </w:rPr>
        <w:t>年</w:t>
      </w:r>
      <w:r w:rsidR="00176F4A">
        <w:rPr>
          <w:rFonts w:ascii="仿宋_GB2312" w:eastAsia="仿宋_GB2312"/>
          <w:sz w:val="32"/>
          <w:szCs w:val="32"/>
        </w:rPr>
        <w:t>5月</w:t>
      </w:r>
      <w:r w:rsidR="00176F4A">
        <w:rPr>
          <w:rFonts w:ascii="仿宋_GB2312" w:eastAsia="仿宋_GB2312" w:hint="eastAsia"/>
          <w:sz w:val="32"/>
          <w:szCs w:val="32"/>
        </w:rPr>
        <w:t>-</w:t>
      </w:r>
      <w:r w:rsidR="00176F4A">
        <w:rPr>
          <w:rFonts w:ascii="仿宋_GB2312" w:eastAsia="仿宋_GB2312"/>
          <w:sz w:val="32"/>
          <w:szCs w:val="32"/>
        </w:rPr>
        <w:t>12</w:t>
      </w:r>
      <w:r w:rsidR="00176F4A">
        <w:rPr>
          <w:rFonts w:ascii="仿宋_GB2312" w:eastAsia="仿宋_GB2312" w:hint="eastAsia"/>
          <w:sz w:val="32"/>
          <w:szCs w:val="32"/>
        </w:rPr>
        <w:t>月）</w:t>
      </w:r>
    </w:p>
    <w:p w14:paraId="04B3333D" w14:textId="0B4F6295" w:rsidR="00592FB6" w:rsidRPr="008B76A1" w:rsidRDefault="001C51BD" w:rsidP="00592FB6">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sidR="00592FB6">
        <w:rPr>
          <w:rFonts w:ascii="仿宋_GB2312" w:eastAsia="仿宋_GB2312" w:hint="eastAsia"/>
          <w:sz w:val="32"/>
          <w:szCs w:val="32"/>
        </w:rPr>
        <w:t>试点工作完成后</w:t>
      </w:r>
      <w:r w:rsidR="008778BB" w:rsidRPr="008B76A1">
        <w:rPr>
          <w:rFonts w:ascii="仿宋_GB2312" w:eastAsia="仿宋_GB2312" w:hint="eastAsia"/>
          <w:sz w:val="32"/>
          <w:szCs w:val="32"/>
        </w:rPr>
        <w:t>请第三方机构对试点工作成效进行评估</w:t>
      </w:r>
      <w:r w:rsidR="008778BB">
        <w:rPr>
          <w:rFonts w:ascii="仿宋_GB2312" w:eastAsia="仿宋_GB2312" w:hint="eastAsia"/>
          <w:sz w:val="32"/>
          <w:szCs w:val="32"/>
        </w:rPr>
        <w:t>，</w:t>
      </w:r>
      <w:r w:rsidR="00592FB6">
        <w:rPr>
          <w:rFonts w:ascii="仿宋_GB2312" w:eastAsia="仿宋_GB2312" w:hint="eastAsia"/>
          <w:sz w:val="32"/>
          <w:szCs w:val="32"/>
        </w:rPr>
        <w:t>根据评估情况将</w:t>
      </w:r>
      <w:proofErr w:type="gramStart"/>
      <w:r w:rsidR="00592FB6">
        <w:rPr>
          <w:rFonts w:ascii="仿宋_GB2312" w:eastAsia="仿宋_GB2312" w:hint="eastAsia"/>
          <w:sz w:val="32"/>
          <w:szCs w:val="32"/>
        </w:rPr>
        <w:t>本试点</w:t>
      </w:r>
      <w:proofErr w:type="gramEnd"/>
      <w:r w:rsidR="00592FB6">
        <w:rPr>
          <w:rFonts w:ascii="仿宋_GB2312" w:eastAsia="仿宋_GB2312" w:hint="eastAsia"/>
          <w:sz w:val="32"/>
          <w:szCs w:val="32"/>
        </w:rPr>
        <w:t>工作纳入全市知识产权保险工作，统筹安排。</w:t>
      </w:r>
      <w:r w:rsidR="00176F4A">
        <w:rPr>
          <w:rFonts w:ascii="仿宋_GB2312" w:eastAsia="仿宋_GB2312" w:hint="eastAsia"/>
          <w:sz w:val="32"/>
          <w:szCs w:val="32"/>
        </w:rPr>
        <w:t>（2</w:t>
      </w:r>
      <w:r w:rsidR="00176F4A">
        <w:rPr>
          <w:rFonts w:ascii="仿宋_GB2312" w:eastAsia="仿宋_GB2312"/>
          <w:sz w:val="32"/>
          <w:szCs w:val="32"/>
        </w:rPr>
        <w:t>022</w:t>
      </w:r>
      <w:r w:rsidR="00176F4A">
        <w:rPr>
          <w:rFonts w:ascii="仿宋_GB2312" w:eastAsia="仿宋_GB2312" w:hint="eastAsia"/>
          <w:sz w:val="32"/>
          <w:szCs w:val="32"/>
        </w:rPr>
        <w:t>年</w:t>
      </w:r>
      <w:r w:rsidR="00176F4A">
        <w:rPr>
          <w:rFonts w:ascii="仿宋_GB2312" w:eastAsia="仿宋_GB2312"/>
          <w:sz w:val="32"/>
          <w:szCs w:val="32"/>
        </w:rPr>
        <w:t>10</w:t>
      </w:r>
      <w:r w:rsidR="00176F4A">
        <w:rPr>
          <w:rFonts w:ascii="仿宋_GB2312" w:eastAsia="仿宋_GB2312" w:hint="eastAsia"/>
          <w:sz w:val="32"/>
          <w:szCs w:val="32"/>
        </w:rPr>
        <w:t>月</w:t>
      </w:r>
      <w:r w:rsidR="00176F4A">
        <w:rPr>
          <w:rFonts w:ascii="仿宋_GB2312" w:eastAsia="仿宋_GB2312"/>
          <w:sz w:val="32"/>
          <w:szCs w:val="32"/>
        </w:rPr>
        <w:t>-12</w:t>
      </w:r>
      <w:r w:rsidR="00176F4A">
        <w:rPr>
          <w:rFonts w:ascii="仿宋_GB2312" w:eastAsia="仿宋_GB2312" w:hint="eastAsia"/>
          <w:sz w:val="32"/>
          <w:szCs w:val="32"/>
        </w:rPr>
        <w:t>月）</w:t>
      </w:r>
    </w:p>
    <w:p w14:paraId="6A631633" w14:textId="5FCB1F5E" w:rsidR="008B76A1" w:rsidRPr="008B76A1" w:rsidRDefault="008778BB" w:rsidP="008B76A1">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8B76A1" w:rsidRPr="008B76A1">
        <w:rPr>
          <w:rFonts w:ascii="黑体" w:eastAsia="黑体" w:hAnsi="黑体" w:hint="eastAsia"/>
          <w:sz w:val="32"/>
          <w:szCs w:val="32"/>
        </w:rPr>
        <w:t>、保障措施</w:t>
      </w:r>
    </w:p>
    <w:p w14:paraId="7657A1E7" w14:textId="77777777" w:rsidR="008B76A1" w:rsidRPr="00CA520D" w:rsidRDefault="008B76A1" w:rsidP="008B76A1">
      <w:pPr>
        <w:spacing w:line="560" w:lineRule="exact"/>
        <w:ind w:firstLineChars="200" w:firstLine="640"/>
        <w:rPr>
          <w:rFonts w:ascii="楷体" w:eastAsia="楷体" w:hAnsi="楷体"/>
          <w:sz w:val="32"/>
          <w:szCs w:val="32"/>
        </w:rPr>
      </w:pPr>
      <w:r w:rsidRPr="00CA520D">
        <w:rPr>
          <w:rFonts w:ascii="楷体" w:eastAsia="楷体" w:hAnsi="楷体" w:hint="eastAsia"/>
          <w:sz w:val="32"/>
          <w:szCs w:val="32"/>
        </w:rPr>
        <w:t>（一）组织保障</w:t>
      </w:r>
    </w:p>
    <w:p w14:paraId="1AEB1308" w14:textId="61C147BE" w:rsidR="008B76A1" w:rsidRPr="008B76A1" w:rsidRDefault="008B76A1" w:rsidP="008B76A1">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lastRenderedPageBreak/>
        <w:t>市知识产权局</w:t>
      </w:r>
      <w:r w:rsidR="00176F4A">
        <w:rPr>
          <w:rFonts w:ascii="仿宋_GB2312" w:eastAsia="仿宋_GB2312" w:hint="eastAsia"/>
          <w:sz w:val="32"/>
          <w:szCs w:val="32"/>
        </w:rPr>
        <w:t>统筹</w:t>
      </w:r>
      <w:r w:rsidRPr="008B76A1">
        <w:rPr>
          <w:rFonts w:ascii="仿宋_GB2312" w:eastAsia="仿宋_GB2312" w:hint="eastAsia"/>
          <w:sz w:val="32"/>
          <w:szCs w:val="32"/>
        </w:rPr>
        <w:t>协调</w:t>
      </w:r>
      <w:r w:rsidR="00BA17E3">
        <w:rPr>
          <w:rFonts w:ascii="仿宋_GB2312" w:eastAsia="仿宋_GB2312" w:hint="eastAsia"/>
          <w:sz w:val="32"/>
          <w:szCs w:val="32"/>
        </w:rPr>
        <w:t>、牵头开展</w:t>
      </w:r>
      <w:r w:rsidR="00176F4A">
        <w:rPr>
          <w:rFonts w:ascii="仿宋_GB2312" w:eastAsia="仿宋_GB2312" w:hint="eastAsia"/>
          <w:sz w:val="32"/>
          <w:szCs w:val="32"/>
        </w:rPr>
        <w:t>各项</w:t>
      </w:r>
      <w:r w:rsidR="00BA17E3">
        <w:rPr>
          <w:rFonts w:ascii="仿宋_GB2312" w:eastAsia="仿宋_GB2312" w:hint="eastAsia"/>
          <w:sz w:val="32"/>
          <w:szCs w:val="32"/>
        </w:rPr>
        <w:t>工作，</w:t>
      </w:r>
      <w:r w:rsidRPr="008B76A1">
        <w:rPr>
          <w:rFonts w:ascii="仿宋_GB2312" w:eastAsia="仿宋_GB2312" w:hint="eastAsia"/>
          <w:sz w:val="32"/>
          <w:szCs w:val="32"/>
        </w:rPr>
        <w:t>市财政局提供资金支持，市金融监管局和北京银保监局等部门提供政策指导</w:t>
      </w:r>
      <w:r w:rsidR="00210E78">
        <w:rPr>
          <w:rFonts w:ascii="仿宋_GB2312" w:eastAsia="仿宋_GB2312" w:hint="eastAsia"/>
          <w:sz w:val="32"/>
          <w:szCs w:val="32"/>
        </w:rPr>
        <w:t>；</w:t>
      </w:r>
      <w:r w:rsidR="008778BB" w:rsidRPr="008B76A1">
        <w:rPr>
          <w:rFonts w:ascii="仿宋_GB2312" w:eastAsia="仿宋_GB2312" w:hint="eastAsia"/>
          <w:sz w:val="32"/>
          <w:szCs w:val="32"/>
        </w:rPr>
        <w:t>中关村知识产权促进中心具体负责试点工作的组织实施和分阶段推进落实，</w:t>
      </w:r>
      <w:r w:rsidRPr="008B76A1">
        <w:rPr>
          <w:rFonts w:ascii="仿宋_GB2312" w:eastAsia="仿宋_GB2312" w:hint="eastAsia"/>
          <w:sz w:val="32"/>
          <w:szCs w:val="32"/>
        </w:rPr>
        <w:t>开展北京市知识产权海外纠纷法律费用保险试点工作。</w:t>
      </w:r>
    </w:p>
    <w:p w14:paraId="4745D3FA" w14:textId="77777777" w:rsidR="008B76A1" w:rsidRPr="00CA520D" w:rsidRDefault="008B76A1" w:rsidP="008B76A1">
      <w:pPr>
        <w:spacing w:line="560" w:lineRule="exact"/>
        <w:ind w:firstLineChars="200" w:firstLine="640"/>
        <w:rPr>
          <w:rFonts w:ascii="楷体" w:eastAsia="楷体" w:hAnsi="楷体"/>
          <w:sz w:val="32"/>
          <w:szCs w:val="32"/>
        </w:rPr>
      </w:pPr>
      <w:r w:rsidRPr="00CA520D">
        <w:rPr>
          <w:rFonts w:ascii="楷体" w:eastAsia="楷体" w:hAnsi="楷体" w:hint="eastAsia"/>
          <w:sz w:val="32"/>
          <w:szCs w:val="32"/>
        </w:rPr>
        <w:t>（二）资金保障</w:t>
      </w:r>
    </w:p>
    <w:p w14:paraId="62968F32" w14:textId="334E6DFE" w:rsidR="008B76A1" w:rsidRDefault="008B76A1" w:rsidP="00CA520D">
      <w:pPr>
        <w:spacing w:line="560" w:lineRule="exact"/>
        <w:ind w:firstLineChars="200" w:firstLine="640"/>
        <w:rPr>
          <w:rFonts w:ascii="仿宋_GB2312" w:eastAsia="仿宋_GB2312"/>
          <w:sz w:val="32"/>
          <w:szCs w:val="32"/>
        </w:rPr>
      </w:pPr>
      <w:r w:rsidRPr="008B76A1">
        <w:rPr>
          <w:rFonts w:ascii="仿宋_GB2312" w:eastAsia="仿宋_GB2312" w:hint="eastAsia"/>
          <w:sz w:val="32"/>
          <w:szCs w:val="32"/>
        </w:rPr>
        <w:t>在试点</w:t>
      </w:r>
      <w:r w:rsidR="00CA520D">
        <w:rPr>
          <w:rFonts w:ascii="仿宋_GB2312" w:eastAsia="仿宋_GB2312" w:hint="eastAsia"/>
          <w:sz w:val="32"/>
          <w:szCs w:val="32"/>
        </w:rPr>
        <w:t>工作</w:t>
      </w:r>
      <w:r w:rsidRPr="008B76A1">
        <w:rPr>
          <w:rFonts w:ascii="仿宋_GB2312" w:eastAsia="仿宋_GB2312" w:hint="eastAsia"/>
          <w:sz w:val="32"/>
          <w:szCs w:val="32"/>
        </w:rPr>
        <w:t>期间，合理使用</w:t>
      </w:r>
      <w:r w:rsidR="008778BB">
        <w:rPr>
          <w:rFonts w:ascii="仿宋_GB2312" w:eastAsia="仿宋_GB2312" w:hint="eastAsia"/>
          <w:sz w:val="32"/>
          <w:szCs w:val="32"/>
        </w:rPr>
        <w:t>2</w:t>
      </w:r>
      <w:r w:rsidR="008778BB">
        <w:rPr>
          <w:rFonts w:ascii="仿宋_GB2312" w:eastAsia="仿宋_GB2312"/>
          <w:sz w:val="32"/>
          <w:szCs w:val="32"/>
        </w:rPr>
        <w:t>022</w:t>
      </w:r>
      <w:r w:rsidR="008778BB">
        <w:rPr>
          <w:rFonts w:ascii="仿宋_GB2312" w:eastAsia="仿宋_GB2312" w:hint="eastAsia"/>
          <w:sz w:val="32"/>
          <w:szCs w:val="32"/>
        </w:rPr>
        <w:t>年</w:t>
      </w:r>
      <w:r w:rsidR="00CA520D">
        <w:rPr>
          <w:rFonts w:ascii="仿宋_GB2312" w:eastAsia="仿宋_GB2312" w:hint="eastAsia"/>
          <w:sz w:val="32"/>
          <w:szCs w:val="32"/>
        </w:rPr>
        <w:t>北京市知识产权海外纠纷法律费用保险试点</w:t>
      </w:r>
      <w:r w:rsidR="00AE6AC8">
        <w:rPr>
          <w:rFonts w:ascii="仿宋_GB2312" w:eastAsia="仿宋_GB2312" w:hint="eastAsia"/>
          <w:sz w:val="32"/>
          <w:szCs w:val="32"/>
        </w:rPr>
        <w:t>项目</w:t>
      </w:r>
      <w:r w:rsidRPr="008B76A1">
        <w:rPr>
          <w:rFonts w:ascii="仿宋_GB2312" w:eastAsia="仿宋_GB2312" w:hint="eastAsia"/>
          <w:sz w:val="32"/>
          <w:szCs w:val="32"/>
        </w:rPr>
        <w:t>经费，对参加试点的投保企业提供保费补贴。</w:t>
      </w:r>
    </w:p>
    <w:p w14:paraId="4500605C" w14:textId="1F5606BD" w:rsidR="008B76A1" w:rsidRPr="008B76A1" w:rsidRDefault="00B655AA" w:rsidP="00CA520D">
      <w:pPr>
        <w:spacing w:line="560" w:lineRule="exact"/>
        <w:ind w:firstLineChars="200" w:firstLine="640"/>
        <w:rPr>
          <w:rFonts w:ascii="仿宋_GB2312" w:eastAsia="仿宋_GB2312"/>
          <w:sz w:val="32"/>
          <w:szCs w:val="32"/>
        </w:rPr>
      </w:pPr>
      <w:r>
        <w:rPr>
          <w:rFonts w:ascii="仿宋_GB2312" w:eastAsia="仿宋_GB2312"/>
          <w:sz w:val="32"/>
          <w:szCs w:val="32"/>
        </w:rPr>
        <w:t>1</w:t>
      </w:r>
      <w:r w:rsidR="00B814DF">
        <w:rPr>
          <w:rFonts w:ascii="仿宋_GB2312" w:eastAsia="仿宋_GB2312"/>
          <w:sz w:val="32"/>
          <w:szCs w:val="32"/>
        </w:rPr>
        <w:t>.</w:t>
      </w:r>
      <w:r w:rsidR="008B76A1" w:rsidRPr="008B76A1">
        <w:rPr>
          <w:rFonts w:ascii="仿宋_GB2312" w:eastAsia="仿宋_GB2312" w:hint="eastAsia"/>
          <w:sz w:val="32"/>
          <w:szCs w:val="32"/>
        </w:rPr>
        <w:t>试点工作期间，每家企业按照</w:t>
      </w:r>
      <w:r w:rsidR="00592FB6">
        <w:rPr>
          <w:rFonts w:ascii="仿宋_GB2312" w:eastAsia="仿宋_GB2312" w:hint="eastAsia"/>
          <w:sz w:val="32"/>
          <w:szCs w:val="32"/>
        </w:rPr>
        <w:t>一次投保</w:t>
      </w:r>
      <w:r w:rsidR="008B76A1" w:rsidRPr="008B76A1">
        <w:rPr>
          <w:rFonts w:ascii="仿宋_GB2312" w:eastAsia="仿宋_GB2312" w:hint="eastAsia"/>
          <w:sz w:val="32"/>
          <w:szCs w:val="32"/>
        </w:rPr>
        <w:t>不超过保费80%的比例且最高不超过80</w:t>
      </w:r>
      <w:r w:rsidR="00CA520D">
        <w:rPr>
          <w:rFonts w:ascii="仿宋_GB2312" w:eastAsia="仿宋_GB2312" w:hint="eastAsia"/>
          <w:sz w:val="32"/>
          <w:szCs w:val="32"/>
        </w:rPr>
        <w:t>万元的标准给予补贴。</w:t>
      </w:r>
    </w:p>
    <w:p w14:paraId="712B0BBB" w14:textId="4815A52D" w:rsidR="000953D8" w:rsidRPr="00CA520D" w:rsidRDefault="00B655AA" w:rsidP="00CA520D">
      <w:pPr>
        <w:spacing w:line="560" w:lineRule="exact"/>
        <w:ind w:firstLineChars="200" w:firstLine="640"/>
        <w:rPr>
          <w:rFonts w:ascii="仿宋_GB2312" w:eastAsia="仿宋_GB2312"/>
          <w:sz w:val="32"/>
          <w:szCs w:val="32"/>
        </w:rPr>
      </w:pPr>
      <w:r>
        <w:rPr>
          <w:rFonts w:ascii="仿宋_GB2312" w:eastAsia="仿宋_GB2312"/>
          <w:sz w:val="32"/>
          <w:szCs w:val="32"/>
        </w:rPr>
        <w:t>2</w:t>
      </w:r>
      <w:r w:rsidR="00B814DF">
        <w:rPr>
          <w:rFonts w:ascii="仿宋_GB2312" w:eastAsia="仿宋_GB2312"/>
          <w:sz w:val="32"/>
          <w:szCs w:val="32"/>
        </w:rPr>
        <w:t>.</w:t>
      </w:r>
      <w:r w:rsidR="008B76A1" w:rsidRPr="008B76A1">
        <w:rPr>
          <w:rFonts w:ascii="仿宋_GB2312" w:eastAsia="仿宋_GB2312" w:hint="eastAsia"/>
          <w:sz w:val="32"/>
          <w:szCs w:val="32"/>
        </w:rPr>
        <w:t>试点企业按要求完成申报工作，保费补贴具体申请时间以申报通知为准。申报周期内，申</w:t>
      </w:r>
      <w:r w:rsidR="00CA520D">
        <w:rPr>
          <w:rFonts w:ascii="仿宋_GB2312" w:eastAsia="仿宋_GB2312" w:hint="eastAsia"/>
          <w:sz w:val="32"/>
          <w:szCs w:val="32"/>
        </w:rPr>
        <w:t>请人</w:t>
      </w:r>
      <w:r w:rsidR="001A4CB9">
        <w:rPr>
          <w:rFonts w:ascii="仿宋_GB2312" w:eastAsia="仿宋_GB2312" w:hint="eastAsia"/>
          <w:sz w:val="32"/>
          <w:szCs w:val="32"/>
        </w:rPr>
        <w:t>（单一法人主体）</w:t>
      </w:r>
      <w:r w:rsidR="00CA520D">
        <w:rPr>
          <w:rFonts w:ascii="仿宋_GB2312" w:eastAsia="仿宋_GB2312" w:hint="eastAsia"/>
          <w:sz w:val="32"/>
          <w:szCs w:val="32"/>
        </w:rPr>
        <w:t>仅能申报一次，可以自行申报保费补贴，也可以委托保险公司申报。</w:t>
      </w:r>
    </w:p>
    <w:sectPr w:rsidR="000953D8" w:rsidRPr="00CA520D" w:rsidSect="00CF3EBE">
      <w:footerReference w:type="even" r:id="rId9"/>
      <w:footerReference w:type="default" r:id="rId10"/>
      <w:pgSz w:w="11906" w:h="16838"/>
      <w:pgMar w:top="2098" w:right="1474" w:bottom="1985"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B514" w14:textId="77777777" w:rsidR="00717158" w:rsidRDefault="00717158">
      <w:r>
        <w:separator/>
      </w:r>
    </w:p>
  </w:endnote>
  <w:endnote w:type="continuationSeparator" w:id="0">
    <w:p w14:paraId="36F6E20C" w14:textId="77777777" w:rsidR="00717158" w:rsidRDefault="007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644" w14:textId="1B7DFF4B" w:rsidR="00245D82" w:rsidRPr="00A10A69" w:rsidRDefault="00245D82" w:rsidP="00CF3EBE">
    <w:pPr>
      <w:pStyle w:val="aa"/>
      <w:spacing w:line="240" w:lineRule="atLeast"/>
      <w:jc w:val="center"/>
      <w:rPr>
        <w:rFonts w:ascii="宋体" w:hAnsi="宋体"/>
        <w:sz w:val="28"/>
        <w:szCs w:val="28"/>
      </w:rPr>
    </w:pPr>
    <w:r w:rsidRPr="00A10A69">
      <w:rPr>
        <w:rFonts w:ascii="宋体" w:hAnsi="宋体"/>
        <w:sz w:val="28"/>
        <w:szCs w:val="28"/>
      </w:rPr>
      <w:fldChar w:fldCharType="begin"/>
    </w:r>
    <w:r w:rsidRPr="00A10A69">
      <w:rPr>
        <w:rFonts w:ascii="宋体" w:hAnsi="宋体"/>
        <w:sz w:val="28"/>
        <w:szCs w:val="28"/>
      </w:rPr>
      <w:instrText>PAGE   \* MERGEFORMAT</w:instrText>
    </w:r>
    <w:r w:rsidRPr="00A10A69">
      <w:rPr>
        <w:rFonts w:ascii="宋体" w:hAnsi="宋体"/>
        <w:sz w:val="28"/>
        <w:szCs w:val="28"/>
      </w:rPr>
      <w:fldChar w:fldCharType="separate"/>
    </w:r>
    <w:r w:rsidR="00EB6F73" w:rsidRPr="00A10A69">
      <w:rPr>
        <w:rFonts w:ascii="宋体" w:hAnsi="宋体"/>
        <w:noProof/>
        <w:sz w:val="28"/>
        <w:szCs w:val="28"/>
        <w:lang w:val="zh-CN"/>
      </w:rPr>
      <w:t>-</w:t>
    </w:r>
    <w:r w:rsidR="00EB6F73" w:rsidRPr="00A10A69">
      <w:rPr>
        <w:rFonts w:ascii="宋体" w:hAnsi="宋体"/>
        <w:noProof/>
        <w:sz w:val="28"/>
        <w:szCs w:val="28"/>
      </w:rPr>
      <w:t xml:space="preserve"> 4 -</w:t>
    </w:r>
    <w:r w:rsidRPr="00A10A69">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13C" w14:textId="617F8A8F" w:rsidR="00245D82" w:rsidRPr="00245D82" w:rsidRDefault="00245D82" w:rsidP="00CF3EBE">
    <w:pPr>
      <w:pStyle w:val="aa"/>
      <w:spacing w:line="240" w:lineRule="atLeast"/>
      <w:jc w:val="center"/>
      <w:rPr>
        <w:rFonts w:ascii="仿宋" w:eastAsia="仿宋" w:hAnsi="仿宋"/>
        <w:sz w:val="28"/>
        <w:szCs w:val="28"/>
      </w:rPr>
    </w:pPr>
    <w:r w:rsidRPr="00245D82">
      <w:rPr>
        <w:rFonts w:ascii="仿宋" w:eastAsia="仿宋" w:hAnsi="仿宋"/>
        <w:sz w:val="28"/>
        <w:szCs w:val="28"/>
      </w:rPr>
      <w:fldChar w:fldCharType="begin"/>
    </w:r>
    <w:r w:rsidRPr="00245D82">
      <w:rPr>
        <w:rFonts w:ascii="仿宋" w:eastAsia="仿宋" w:hAnsi="仿宋"/>
        <w:sz w:val="28"/>
        <w:szCs w:val="28"/>
      </w:rPr>
      <w:instrText>PAGE   \* MERGEFORMAT</w:instrText>
    </w:r>
    <w:r w:rsidRPr="00245D82">
      <w:rPr>
        <w:rFonts w:ascii="仿宋" w:eastAsia="仿宋" w:hAnsi="仿宋"/>
        <w:sz w:val="28"/>
        <w:szCs w:val="28"/>
      </w:rPr>
      <w:fldChar w:fldCharType="separate"/>
    </w:r>
    <w:r w:rsidR="00EB6F73" w:rsidRPr="00EB6F73">
      <w:rPr>
        <w:rFonts w:ascii="仿宋" w:eastAsia="仿宋" w:hAnsi="仿宋"/>
        <w:noProof/>
        <w:sz w:val="28"/>
        <w:szCs w:val="28"/>
        <w:lang w:val="zh-CN"/>
      </w:rPr>
      <w:t>-</w:t>
    </w:r>
    <w:r w:rsidR="00EB6F73">
      <w:rPr>
        <w:rFonts w:ascii="仿宋" w:eastAsia="仿宋" w:hAnsi="仿宋"/>
        <w:noProof/>
        <w:sz w:val="28"/>
        <w:szCs w:val="28"/>
      </w:rPr>
      <w:t xml:space="preserve"> 1 -</w:t>
    </w:r>
    <w:r w:rsidRPr="00245D82">
      <w:rPr>
        <w:rFonts w:ascii="仿宋" w:eastAsia="仿宋" w:hAnsi="仿宋"/>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B9E4" w14:textId="77777777" w:rsidR="00717158" w:rsidRDefault="00717158">
      <w:r>
        <w:separator/>
      </w:r>
    </w:p>
  </w:footnote>
  <w:footnote w:type="continuationSeparator" w:id="0">
    <w:p w14:paraId="7FF996A4" w14:textId="77777777" w:rsidR="00717158" w:rsidRDefault="0071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98E8C2"/>
    <w:multiLevelType w:val="singleLevel"/>
    <w:tmpl w:val="B298E8C2"/>
    <w:lvl w:ilvl="0">
      <w:start w:val="3"/>
      <w:numFmt w:val="chineseCounting"/>
      <w:suff w:val="nothing"/>
      <w:lvlText w:val="%1、"/>
      <w:lvlJc w:val="left"/>
      <w:rPr>
        <w:rFonts w:hint="eastAsia"/>
      </w:rPr>
    </w:lvl>
  </w:abstractNum>
  <w:abstractNum w:abstractNumId="1" w15:restartNumberingAfterBreak="0">
    <w:nsid w:val="DE4BA0A6"/>
    <w:multiLevelType w:val="singleLevel"/>
    <w:tmpl w:val="DE4BA0A6"/>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E3"/>
    <w:rsid w:val="000502B4"/>
    <w:rsid w:val="0006735E"/>
    <w:rsid w:val="000953D8"/>
    <w:rsid w:val="00111E1D"/>
    <w:rsid w:val="00176F4A"/>
    <w:rsid w:val="00183498"/>
    <w:rsid w:val="001914A4"/>
    <w:rsid w:val="001A4CB9"/>
    <w:rsid w:val="001B41DC"/>
    <w:rsid w:val="001C51BD"/>
    <w:rsid w:val="001F6144"/>
    <w:rsid w:val="00210E78"/>
    <w:rsid w:val="00211E34"/>
    <w:rsid w:val="00242F39"/>
    <w:rsid w:val="00245D82"/>
    <w:rsid w:val="00262AC9"/>
    <w:rsid w:val="002838FF"/>
    <w:rsid w:val="002A48A2"/>
    <w:rsid w:val="002B12B4"/>
    <w:rsid w:val="002B6CAC"/>
    <w:rsid w:val="002E2AC3"/>
    <w:rsid w:val="002E3EE1"/>
    <w:rsid w:val="00381E62"/>
    <w:rsid w:val="003D17DB"/>
    <w:rsid w:val="003D21BA"/>
    <w:rsid w:val="00412DA5"/>
    <w:rsid w:val="004227F1"/>
    <w:rsid w:val="00425439"/>
    <w:rsid w:val="00456496"/>
    <w:rsid w:val="004D4F7C"/>
    <w:rsid w:val="004E33E1"/>
    <w:rsid w:val="00592FB6"/>
    <w:rsid w:val="00596611"/>
    <w:rsid w:val="00596794"/>
    <w:rsid w:val="005B4847"/>
    <w:rsid w:val="005B4F1A"/>
    <w:rsid w:val="005D7087"/>
    <w:rsid w:val="00623AF7"/>
    <w:rsid w:val="00682FCF"/>
    <w:rsid w:val="006F59F2"/>
    <w:rsid w:val="00717158"/>
    <w:rsid w:val="00723726"/>
    <w:rsid w:val="0073193D"/>
    <w:rsid w:val="00753E97"/>
    <w:rsid w:val="00786ACD"/>
    <w:rsid w:val="007E2740"/>
    <w:rsid w:val="00837007"/>
    <w:rsid w:val="00855A82"/>
    <w:rsid w:val="00863953"/>
    <w:rsid w:val="008778BB"/>
    <w:rsid w:val="008A6CDA"/>
    <w:rsid w:val="008B0555"/>
    <w:rsid w:val="008B76A1"/>
    <w:rsid w:val="008C6362"/>
    <w:rsid w:val="00920F2B"/>
    <w:rsid w:val="009B091A"/>
    <w:rsid w:val="009D2C51"/>
    <w:rsid w:val="009E7E9D"/>
    <w:rsid w:val="00A10A69"/>
    <w:rsid w:val="00A154AB"/>
    <w:rsid w:val="00A24C98"/>
    <w:rsid w:val="00AA2400"/>
    <w:rsid w:val="00AA74EC"/>
    <w:rsid w:val="00AB5596"/>
    <w:rsid w:val="00AE6AC8"/>
    <w:rsid w:val="00AF2457"/>
    <w:rsid w:val="00B0560A"/>
    <w:rsid w:val="00B655AA"/>
    <w:rsid w:val="00B814DF"/>
    <w:rsid w:val="00BA17E3"/>
    <w:rsid w:val="00BA57FE"/>
    <w:rsid w:val="00BC5EE4"/>
    <w:rsid w:val="00BF2866"/>
    <w:rsid w:val="00C11251"/>
    <w:rsid w:val="00C35962"/>
    <w:rsid w:val="00C370C3"/>
    <w:rsid w:val="00C85293"/>
    <w:rsid w:val="00CA520D"/>
    <w:rsid w:val="00CD7E92"/>
    <w:rsid w:val="00CE1188"/>
    <w:rsid w:val="00CF3EBE"/>
    <w:rsid w:val="00D05EE3"/>
    <w:rsid w:val="00D07F9E"/>
    <w:rsid w:val="00D777AB"/>
    <w:rsid w:val="00D8499A"/>
    <w:rsid w:val="00DA17C6"/>
    <w:rsid w:val="00DA17EF"/>
    <w:rsid w:val="00DF1B9F"/>
    <w:rsid w:val="00E454F4"/>
    <w:rsid w:val="00E81039"/>
    <w:rsid w:val="00EB6F73"/>
    <w:rsid w:val="00F645FC"/>
    <w:rsid w:val="00FC123B"/>
    <w:rsid w:val="00FC27AF"/>
    <w:rsid w:val="0E257E99"/>
    <w:rsid w:val="28C01E21"/>
    <w:rsid w:val="5C0F2E1E"/>
    <w:rsid w:val="6940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1FCA994"/>
  <w15:docId w15:val="{E5EB1CC1-B8DC-4314-A9A4-D8BC39ED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semiHidden/>
    <w:qFormat/>
    <w:pPr>
      <w:jc w:val="left"/>
    </w:pPr>
  </w:style>
  <w:style w:type="paragraph" w:styleId="a7">
    <w:name w:val="Date"/>
    <w:basedOn w:val="a"/>
    <w:next w:val="a"/>
    <w:qFormat/>
    <w:pPr>
      <w:ind w:leftChars="2500" w:left="100"/>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unhideWhenUsed/>
    <w:qFormat/>
    <w:pPr>
      <w:snapToGrid w:val="0"/>
      <w:jc w:val="left"/>
    </w:pPr>
    <w:rPr>
      <w:rFonts w:ascii="Calibri" w:hAnsi="Calibri"/>
      <w:sz w:val="18"/>
      <w:szCs w:val="18"/>
    </w:rPr>
  </w:style>
  <w:style w:type="character" w:styleId="af0">
    <w:name w:val="page number"/>
    <w:basedOn w:val="a0"/>
    <w:qFormat/>
  </w:style>
  <w:style w:type="character" w:styleId="af1">
    <w:name w:val="Hyperlink"/>
    <w:basedOn w:val="a0"/>
    <w:uiPriority w:val="99"/>
    <w:unhideWhenUsed/>
    <w:qFormat/>
    <w:rPr>
      <w:color w:val="0563C1" w:themeColor="hyperlink"/>
      <w:u w:val="single"/>
    </w:rPr>
  </w:style>
  <w:style w:type="character" w:styleId="af2">
    <w:name w:val="annotation reference"/>
    <w:basedOn w:val="a0"/>
    <w:semiHidden/>
    <w:qFormat/>
    <w:rPr>
      <w:sz w:val="21"/>
      <w:szCs w:val="21"/>
    </w:rPr>
  </w:style>
  <w:style w:type="character" w:styleId="af3">
    <w:name w:val="footnote reference"/>
    <w:uiPriority w:val="99"/>
    <w:unhideWhenUsed/>
    <w:qFormat/>
    <w:rPr>
      <w:vertAlign w:val="superscript"/>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ab">
    <w:name w:val="页脚 字符"/>
    <w:basedOn w:val="a0"/>
    <w:link w:val="aa"/>
    <w:uiPriority w:val="99"/>
    <w:qFormat/>
    <w:rPr>
      <w:rFonts w:ascii="Times New Roman" w:hAnsi="Times New Roman"/>
      <w:kern w:val="2"/>
      <w:sz w:val="18"/>
      <w:szCs w:val="18"/>
    </w:rPr>
  </w:style>
  <w:style w:type="character" w:customStyle="1" w:styleId="a6">
    <w:name w:val="批注文字 字符"/>
    <w:basedOn w:val="a0"/>
    <w:link w:val="a5"/>
    <w:semiHidden/>
    <w:qFormat/>
    <w:rPr>
      <w:rFonts w:ascii="Times New Roman" w:eastAsia="宋体" w:hAnsi="Times New Roman" w:cs="Times New Roman"/>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ad">
    <w:name w:val="页眉 字符"/>
    <w:basedOn w:val="a0"/>
    <w:link w:val="ac"/>
    <w:uiPriority w:val="99"/>
    <w:semiHidden/>
    <w:qFormat/>
    <w:rPr>
      <w:rFonts w:ascii="Times New Roman" w:hAnsi="Times New Roman"/>
      <w:kern w:val="2"/>
      <w:sz w:val="18"/>
      <w:szCs w:val="18"/>
    </w:rPr>
  </w:style>
  <w:style w:type="paragraph" w:customStyle="1" w:styleId="Char">
    <w:name w:val="Char"/>
    <w:basedOn w:val="a"/>
    <w:qFormat/>
    <w:rPr>
      <w:szCs w:val="20"/>
    </w:rPr>
  </w:style>
  <w:style w:type="paragraph" w:customStyle="1" w:styleId="af4">
    <w:name w:val="大标题"/>
    <w:basedOn w:val="a"/>
    <w:qFormat/>
    <w:pPr>
      <w:spacing w:beforeLines="200"/>
      <w:jc w:val="center"/>
    </w:pPr>
    <w:rPr>
      <w:rFonts w:eastAsia="黑体"/>
      <w:b/>
      <w:sz w:val="44"/>
    </w:rPr>
  </w:style>
  <w:style w:type="paragraph" w:customStyle="1" w:styleId="CharCharCharChar">
    <w:name w:val="Char Char Char Char"/>
    <w:basedOn w:val="a"/>
    <w:qFormat/>
  </w:style>
  <w:style w:type="paragraph" w:customStyle="1" w:styleId="CharCharChar">
    <w:name w:val="Char Char Char"/>
    <w:basedOn w:val="a"/>
    <w:qFormat/>
    <w:rPr>
      <w:rFonts w:ascii="Tahoma" w:hAnsi="Tahoma"/>
      <w:sz w:val="24"/>
      <w:szCs w:val="20"/>
    </w:rPr>
  </w:style>
  <w:style w:type="character" w:customStyle="1" w:styleId="af">
    <w:name w:val="脚注文本 字符"/>
    <w:basedOn w:val="a0"/>
    <w:link w:val="ae"/>
    <w:uiPriority w:val="99"/>
    <w:semiHidden/>
    <w:qFormat/>
    <w:rPr>
      <w:kern w:val="2"/>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80F4B-B9D6-4C3E-A008-8004DA8B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256</Words>
  <Characters>1464</Characters>
  <Application>Microsoft Office Word</Application>
  <DocSecurity>0</DocSecurity>
  <Lines>12</Lines>
  <Paragraphs>3</Paragraphs>
  <ScaleCrop>false</ScaleCrop>
  <Company>Lenovo (Beijing) Limited</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穆银</dc:creator>
  <cp:lastModifiedBy>fanay</cp:lastModifiedBy>
  <cp:revision>4</cp:revision>
  <cp:lastPrinted>2022-02-21T03:43:00Z</cp:lastPrinted>
  <dcterms:created xsi:type="dcterms:W3CDTF">2022-02-21T03:32:00Z</dcterms:created>
  <dcterms:modified xsi:type="dcterms:W3CDTF">2022-02-21T04:58:00Z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0A25C649B57644C09A96C7699E161E33</vt:lpwstr>
  </property>
</Properties>
</file>